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294" w:rsidRDefault="00B20294" w:rsidP="008179D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iCs/>
          <w:sz w:val="24"/>
          <w:szCs w:val="24"/>
        </w:rPr>
      </w:pPr>
      <w:bookmarkStart w:id="0" w:name="_GoBack"/>
      <w:bookmarkEnd w:id="0"/>
    </w:p>
    <w:p w:rsidR="005B6C58" w:rsidRPr="002A1679" w:rsidRDefault="005B6C58" w:rsidP="00EC68A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к решению Думы </w:t>
      </w:r>
    </w:p>
    <w:p w:rsidR="005B6C58" w:rsidRPr="002A1679" w:rsidRDefault="005B6C58" w:rsidP="00EC68A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Байкальского городского поселения </w:t>
      </w:r>
    </w:p>
    <w:p w:rsidR="005B6C58" w:rsidRPr="002A1679" w:rsidRDefault="005B6C58" w:rsidP="00EC68A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от </w:t>
      </w:r>
      <w:r w:rsidR="00B20294" w:rsidRPr="007E6EBB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B20294">
        <w:rPr>
          <w:rFonts w:ascii="Times New Roman" w:hAnsi="Times New Roman" w:cs="Times New Roman"/>
          <w:sz w:val="24"/>
          <w:szCs w:val="24"/>
          <w:lang w:eastAsia="ru-RU"/>
        </w:rPr>
        <w:t>.06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20294">
        <w:rPr>
          <w:rFonts w:ascii="Times New Roman" w:hAnsi="Times New Roman" w:cs="Times New Roman"/>
          <w:sz w:val="24"/>
          <w:szCs w:val="24"/>
          <w:lang w:eastAsia="ru-RU"/>
        </w:rPr>
        <w:t xml:space="preserve"> 2019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г</w:t>
      </w:r>
      <w:r w:rsidR="00B20294">
        <w:rPr>
          <w:rFonts w:ascii="Times New Roman" w:hAnsi="Times New Roman" w:cs="Times New Roman"/>
          <w:sz w:val="24"/>
          <w:szCs w:val="24"/>
          <w:lang w:eastAsia="ru-RU"/>
        </w:rPr>
        <w:t>. №2</w:t>
      </w:r>
      <w:r>
        <w:rPr>
          <w:rFonts w:ascii="Times New Roman" w:hAnsi="Times New Roman" w:cs="Times New Roman"/>
          <w:sz w:val="24"/>
          <w:szCs w:val="24"/>
          <w:lang w:eastAsia="ru-RU"/>
        </w:rPr>
        <w:t>7 – 4гд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C58" w:rsidRPr="002A1679" w:rsidRDefault="005B6C58" w:rsidP="00EC68A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5B6C58" w:rsidRPr="0070748D" w:rsidRDefault="005B6C58" w:rsidP="00EC68A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 НАГРАДАХ И ПООЩРЕНИЯХ</w:t>
      </w:r>
    </w:p>
    <w:p w:rsidR="005B6C58" w:rsidRPr="002A1679" w:rsidRDefault="005B6C58" w:rsidP="00EC68A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БАЙКАЛЬСКОМ ГОРОДСКОМ ПОСЕЛЕНИИ</w:t>
      </w:r>
    </w:p>
    <w:p w:rsidR="005B6C58" w:rsidRPr="002A1679" w:rsidRDefault="005B6C58" w:rsidP="002A1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E3B7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E3B7D">
        <w:rPr>
          <w:rFonts w:ascii="Times New Roman" w:hAnsi="Times New Roman" w:cs="Times New Roman"/>
          <w:b/>
          <w:sz w:val="24"/>
          <w:szCs w:val="24"/>
          <w:lang w:eastAsia="ru-RU"/>
        </w:rPr>
        <w:t>I. ОБЩИЕ ПОЛОЖЕНИЯ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1.1. Настоящее Положение Думы Байкальского городского поселения о наградах и поощрениях (далее - Положение) устанавливает виды награждений, основания и порядок награждения жителей Байкальского городского поселения, а также, в исключительных случаях, граждан Российской Федерации, не проживающих на территории Байкальского городского поселения, иностранных граждан и лиц без гражданства, проживающих на территории Байкальского городского поселения (далее - жители), и коллективов предприятий, учреждений, общественных и иных организаций, осуществляющих свою деятельность на территории Байкальского городского поселения (далее - коллективы организаций).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1.2. Награды Думы Байкальского городского поселения (далее - награды) являются высшей формой поощрения за профессиональное мастерство и высокие достижения в производстве, многолетний добросовестный труд, выражением признания особых заслуг жителей и коллективов, внесших значительный вклад в развитие экономики, культуры, спорта,  науки, искусства, образования, охраны здоровья, местного самоуправления, отличившихся при защите Отечества, охране жизни и обеспечении прав и законных интересов граждан, осуществлении активной благотворительной и общественной деятельности и за иные заслуги перед Байкальским  городским поселением ( далее- БГП).</w:t>
      </w:r>
    </w:p>
    <w:p w:rsidR="005B6C58" w:rsidRPr="002A1679" w:rsidRDefault="005B6C58" w:rsidP="000C28CA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1.3. Ходатайства о награждении жителей (далее - ходатайства) инициируются коллективами организаций,</w:t>
      </w:r>
      <w:r w:rsidRPr="002A1679">
        <w:rPr>
          <w:rFonts w:ascii="Times New Roman" w:hAnsi="Times New Roman" w:cs="Times New Roman"/>
          <w:sz w:val="24"/>
          <w:szCs w:val="24"/>
        </w:rPr>
        <w:t xml:space="preserve"> предприятий, учреждений, различных форм собственности, общественными организациями и объединениями, главой БГП, депутатами БГП, гражданами, обладающими активным избирательным правом.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1.4. Перечень наград Байкальского городского поселения: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а) звание «Почетный  гражданин Байкальского городского поселения»,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б) звание «Общественное признание»,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в) занесение в «</w:t>
      </w:r>
      <w:r w:rsidRPr="002A1679">
        <w:rPr>
          <w:rFonts w:ascii="Times New Roman" w:hAnsi="Times New Roman" w:cs="Times New Roman"/>
          <w:sz w:val="24"/>
          <w:szCs w:val="24"/>
        </w:rPr>
        <w:t>Книгу почета  Байкальского муниципального образования «Лучшие люди нашего города».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1.5. Присуждение наград, установленных настоящим Положением, служит одним из важнейших моральных стимулов в повышении трудовой и общественной активности жителей и коллективов организаций.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1.6. Присуждение наград основывается на следующих принципах: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а) гласности;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б) единства требований и равенства условий для всех кандидатов на награждение.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1.7. Документы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кандидатов по наградам БГП  рассматриваются Думой Байкальского городского поселения.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1.8. </w:t>
      </w:r>
      <w:r w:rsidRPr="002A1679">
        <w:rPr>
          <w:rFonts w:ascii="Times New Roman" w:hAnsi="Times New Roman" w:cs="Times New Roman"/>
          <w:sz w:val="24"/>
          <w:szCs w:val="24"/>
        </w:rPr>
        <w:t>Подготовку документов для рассмотрения их на заседании Думы БГП по наградам,  осуществляет ведущий инженер отдела по организационной работе, кадровой политике, ведению архива администрации БГП, который принимает и регистрирует  документы, проверяет на комплектность и правильное оформление. Если документы представлены не полностью или неправильно оформлены, ведущий инженер  отдел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A1679">
        <w:rPr>
          <w:rFonts w:ascii="Times New Roman" w:hAnsi="Times New Roman" w:cs="Times New Roman"/>
          <w:sz w:val="24"/>
          <w:szCs w:val="24"/>
        </w:rPr>
        <w:t xml:space="preserve"> по организационной работе, кадровой политике, ведению архива администрации БГП вправе вернуть их для доработки и устранения замечаний.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1.9. Порядок принятия окончательного решения о награждении определяется настоящим Положением о соответствующем виде награды.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1.10. Удостоверения к наградам Д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>умы БГП подписывает глава либо лицо, его замещающее. Подпись скрепляется печатью.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1.11. Награды вручаются Главой 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БГП и председателем Думы БГП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в торжественной обстановке.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Глава может поручить вручение наград иным лицам.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1.12. Награды, удостоверения, иные атрибуты к наградам после смерти награжденного остаются у наследников для хранения.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1.13. В случае утраты наград и атрибутов к ним награжденному по его ходатайству ведущий инженер </w:t>
      </w:r>
      <w:r w:rsidRPr="002A1679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выдает справку, подтверждающую награждение наградами.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1.14. Регистрация ходатайств, их учет и внесение сведений о награжденных наградами осуществляется путем ведения 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Реестра.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Ведение Реестра осуществляет ведущий инженер </w:t>
      </w:r>
      <w:r w:rsidRPr="002A1679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1.15. Расходы, связанные с 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осуществлением вручения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наград, осуществляются за счет средств бюджетной сметы администрации БГП, если иное не установлено настоящим Положением.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E3B7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E3B7D">
        <w:rPr>
          <w:rFonts w:ascii="Times New Roman" w:hAnsi="Times New Roman" w:cs="Times New Roman"/>
          <w:b/>
          <w:sz w:val="24"/>
          <w:szCs w:val="24"/>
          <w:lang w:eastAsia="ru-RU"/>
        </w:rPr>
        <w:t>II. О ЗВАНИИ "ПОЧЕТНЫЙ ГРАЖДАНИН БАЙКАЛЬСКОГО ГОРОДСКОГО ПОСЕЛЕНИЯ"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2.1. Звание "Почетный гражданин Байкальского городского поселения " - высшее звание БГП, которое присваивается жителям по решению Думы за большой личный вклад в социально-экономическое развитие БГП, его отраслей, высокие достижения в труде и иные заслуги, способствующие развитию БГП, повышению его авторитета в Иркутской области и за ее пределами.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2.2. Критериями присвоения звания "Почетный гражданин Байкальского городского поселения " являются: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2.2.1. Наличие выдающихся заслуг, связанных с развитием российской государственности и местного самоуправления, достижениями в области экономики, науки, муниципального хозяйства, социально-культурной сферы, охраны правопорядка, создания новых технологий, эффективно использующихся на предприятиях, учреждениях, иных организациях Байкальского городского поселения.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2.2. Воспитание выдающихся учителей, врачей, музыкантов, художников, спортсменов и работников других профессий, прославивших Байкальское городское поселение в областях своей деятельности.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2.2.3. Руководство более 25 лет предприятием (учреждением), осуществляющим деятельность на территории Байкальского городского поселения и внесшим за этот период особый вклад в социально-экономическое развитие Байкальского городского поселения.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0748D">
        <w:rPr>
          <w:rFonts w:ascii="Times New Roman" w:hAnsi="Times New Roman" w:cs="Times New Roman"/>
          <w:sz w:val="24"/>
          <w:szCs w:val="24"/>
          <w:lang w:eastAsia="ru-RU"/>
        </w:rPr>
        <w:t>2.2.4. Строительство за счет личных средств объектов социальной значимости в Байкальском городском поселении.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2.2.5. Наличие государственных, ведомственных, региональных наград за особые достижения, оказавшие влияние на социально-экономическое развитие Байкальского городского поселения.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2.2.6. Проявленное личное мужество и героизм при исполнении гражданского долга по защите Отечества, прав и свобод человека.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2.2.7. Заслуженный авторитет у жителей Байкальского городского поселения, обретенный длительной общественной, культурной, научной, политической,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хозяйственной, а также иной деятельностью с выдающимися результатами для Байкальского городского поселения.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2.2.8. Широкая информированность населения Байкальского городского поселения о конкретных заслугах гражданина.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2.3. Ходатайство с прилагаемыми документами представляется для регистрации ведущему  инженеру </w:t>
      </w:r>
      <w:r w:rsidRPr="002A1679">
        <w:rPr>
          <w:rFonts w:ascii="Times New Roman" w:hAnsi="Times New Roman" w:cs="Times New Roman"/>
          <w:sz w:val="24"/>
          <w:szCs w:val="24"/>
        </w:rPr>
        <w:t xml:space="preserve">отдела по организационной работе, кадровой политике, ведению архива администрации </w:t>
      </w:r>
      <w:r w:rsidRPr="0070748D">
        <w:rPr>
          <w:rFonts w:ascii="Times New Roman" w:hAnsi="Times New Roman" w:cs="Times New Roman"/>
          <w:sz w:val="24"/>
          <w:szCs w:val="24"/>
        </w:rPr>
        <w:t>БГП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 xml:space="preserve"> не позднее трех месяцев  до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дня события.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2.4. К ходатайству прилагаются следующие документы: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2.4.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1. Наградной лист (Приложение 1 к настоящему Положению), который подписывается руководителем предприятия, учреждения, иной организации, ходатайствующих о награждении.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2.4.2. Протокол собрания коллектива организации по обсуждению кандидатуры, представляемой к награждению.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2.4.3. Документы, характеризующие заслуги гражданина</w:t>
      </w:r>
      <w:r w:rsidRPr="002A1679">
        <w:rPr>
          <w:rFonts w:ascii="Times New Roman" w:hAnsi="Times New Roman" w:cs="Times New Roman"/>
          <w:sz w:val="24"/>
          <w:szCs w:val="24"/>
        </w:rPr>
        <w:t xml:space="preserve"> перед Байкальским городским поселением, которые  должны содержать биографические сведения о выдвигаемой кандидатуре с описанием заслуг и достижений;  развернутую мотивировку на звание;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рекомендательные письма, научные труды, книги, копии наград (грамот, благодарственных писем и т.п.) и удостоверений к региональным, ведомственным и государственным наградам.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2.5. Ведущий инженер </w:t>
      </w:r>
      <w:r w:rsidRPr="002A1679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 вправе отказать в принятии ходатайства и прилагаемых документов, представленных с нарушением установленного порядка оформления и сроков подачи.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После приема и проверки документы направляются в Думу Байкальского городского поселения  для дальнейшей работы с ними.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2.6. Поступившие ходатайства с прилагаемыми документами на кандидатов на присвоение звания "Почетный гражданин Байкальского городского поселения" рассматриваются на заседании</w:t>
      </w:r>
      <w:r w:rsidRPr="002A1679">
        <w:rPr>
          <w:rFonts w:ascii="Times New Roman" w:hAnsi="Times New Roman" w:cs="Times New Roman"/>
          <w:sz w:val="24"/>
          <w:szCs w:val="24"/>
        </w:rPr>
        <w:t xml:space="preserve">  постоянной  комиссии по социальной политике и культуре Думы БГП  в течение месяца с момента поступления ходатайств совместно с Главой администрации Байкальского городского поселения. 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2.7.  По результатам рассмотрения ходатайства комиссия по социальной политике и культуре Думы Байкальского городского поселения готовит рекомендации по представлению кандидатуры к присвоению звания "Почетный гражданин" и направляет рекомендации на рассмотрение Думы Байкальского городского поселения.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2.8. Дума Байкальского городского поселения, рассматривая ходатайства субъектов инициативы, учитывая рекомендации комиссии  по социальной политике и культуре Думы Байкальского городского поселения, принимает решение о присвоении звания "Почетный гражданин Байкальского городского поселения". Решение принимается на заседании Думы Байкальского городского поселения  путем тайного  голосования большинством голосов от установленного числа депутатов.</w:t>
      </w:r>
    </w:p>
    <w:p w:rsidR="005B6C58" w:rsidRPr="0070748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2.9. 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 xml:space="preserve">Звание "Почетный гражданин Байкальского городского поселения"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рисваивается не более чем одному гражданину из числа всех представленных кандидатур к юбилейным датам города Байкальска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>(один раз в пять лет)</w:t>
      </w:r>
      <w:r w:rsidRPr="007074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2.10. Результатом рассмотрения ходатайств является решение Думы Байкальского городского поселения о присвоении кандидату звания "Почетный гражданин Байкальского муниципального образования", которое подлежит опубликованию в средствах массовой информации.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2.11. Лицу, которому присвоено звание "Почетный гражданин </w:t>
      </w:r>
      <w:r w:rsidRPr="002A1679">
        <w:rPr>
          <w:rFonts w:ascii="Times New Roman" w:hAnsi="Times New Roman" w:cs="Times New Roman"/>
          <w:sz w:val="24"/>
          <w:szCs w:val="24"/>
        </w:rPr>
        <w:t>Байкальского городского поселения»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1679">
        <w:rPr>
          <w:rFonts w:ascii="Times New Roman" w:hAnsi="Times New Roman" w:cs="Times New Roman"/>
          <w:sz w:val="24"/>
          <w:szCs w:val="24"/>
        </w:rPr>
        <w:t xml:space="preserve">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вручается удостоверение Почетного гражданина </w:t>
      </w:r>
      <w:r w:rsidRPr="002A1679">
        <w:rPr>
          <w:rFonts w:ascii="Times New Roman" w:hAnsi="Times New Roman" w:cs="Times New Roman"/>
          <w:sz w:val="24"/>
          <w:szCs w:val="24"/>
        </w:rPr>
        <w:t xml:space="preserve">Байкальского городского </w:t>
      </w:r>
      <w:r w:rsidRPr="0070748D">
        <w:rPr>
          <w:rFonts w:ascii="Times New Roman" w:hAnsi="Times New Roman" w:cs="Times New Roman"/>
          <w:sz w:val="24"/>
          <w:szCs w:val="24"/>
        </w:rPr>
        <w:t>поселения (Приложение 2)</w:t>
      </w:r>
      <w:r w:rsidRPr="002A1679">
        <w:rPr>
          <w:rFonts w:ascii="Times New Roman" w:hAnsi="Times New Roman" w:cs="Times New Roman"/>
          <w:sz w:val="24"/>
          <w:szCs w:val="24"/>
        </w:rPr>
        <w:t xml:space="preserve">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7E6EBB">
        <w:rPr>
          <w:rFonts w:ascii="Times New Roman" w:hAnsi="Times New Roman" w:cs="Times New Roman"/>
          <w:sz w:val="24"/>
          <w:szCs w:val="24"/>
          <w:lang w:eastAsia="ru-RU"/>
        </w:rPr>
        <w:t>памятный подарок.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lastRenderedPageBreak/>
        <w:t>Расходы, связанные с присвоением звания "Почетный гражданин Байкальского муниципального образования", осуществляются за счет средств бюджета Байкальского муниципального образования.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2.12. В удостоверении Почетного гражданина указываются следующие сведения: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- фамилия, имя, отчество гражданина;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- номер и дата принятия решения Думы Байкальского городского поселения о присвоении звания "Почетный гражданин Байкальского муниципального образования";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- фотография владельца (в удостоверение личности).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Удостоверение Почетного гражданина подписывается Главой  администрации Байкальского городского поселения.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На фотографию, вклеенную в удостоверение, и на подпись главы Администрации ставится печать  администрации Байкальского городского поселения.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2.13. Вручение удостоверения почетного гражданина Байкальского городского поселения производится в период  празднования Дня города или на заседании Думы Байкальского городского поселения (накануне празднования  Дня города) в здании администрации Байкальского городского поселения.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На вручение приглашаются почетные граждане Байкальского городского поселения, депутаты Думы Байкальского городского поселения, должностные лица администрации Байкальского городского поселения, представители трудовых и творческих коллективов, общественных, политических, политических и профсоюзных организаций, иные представители городского сообщества.  Вручение знаков отличия «Почетного гражданина» осуществляется Главой администрации Байкальского городского поселения и Председателем Думы Байкальского городского поселения.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2.14. В случае смерти Почетного гражданина Байкальского городского поселения после вступления в силу решения Думы о присвоении звания, до дня вручения, удостоверение Почетного гражданина Байкальского городского поселения передаются близкому родственнику. Денежная премия не вручается.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2.15. Присвоение звания "Почетный гражданин Байкальского городского поселения " посмертно не производится.</w:t>
      </w:r>
    </w:p>
    <w:p w:rsidR="005B6C58" w:rsidRPr="00906F18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2.16. Фотография Почетного гражданина Байкальского городского поселения</w:t>
      </w:r>
      <w:r w:rsidRPr="002A1679">
        <w:rPr>
          <w:rFonts w:ascii="Times New Roman" w:hAnsi="Times New Roman" w:cs="Times New Roman"/>
          <w:sz w:val="24"/>
          <w:szCs w:val="24"/>
        </w:rPr>
        <w:t xml:space="preserve"> размещается на стенде в здании администрации Байкальского городского поселения.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Очерк о нем печатается в средствах массовой информации, размещается на официальном сайте Байкальского городского поселения в информационно-телекоммуникационной сети "</w:t>
      </w:r>
      <w:r w:rsidRPr="00906F18">
        <w:rPr>
          <w:rFonts w:ascii="Times New Roman" w:hAnsi="Times New Roman" w:cs="Times New Roman"/>
          <w:sz w:val="24"/>
          <w:szCs w:val="24"/>
          <w:lang w:eastAsia="ru-RU"/>
        </w:rPr>
        <w:t>Интернет".</w:t>
      </w:r>
    </w:p>
    <w:p w:rsidR="005B6C58" w:rsidRPr="00906F18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2.17. Почетный гражданин Байкальского городского поселения вправе:</w:t>
      </w:r>
    </w:p>
    <w:p w:rsidR="005B6C58" w:rsidRPr="00906F1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- быть принятым, в установленном муниципальными правовыми актами порядке,  главой  БГП, должностными лицами органов местного самоуправления, депутатами Думы  БГП, руководителями муниципальных предприятий, учреждений;</w:t>
      </w:r>
    </w:p>
    <w:p w:rsidR="005B6C58" w:rsidRPr="00906F1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- вносить от имени жителей Байкальского муниципального образования вопросы на рассмотрение Думы БГП  и главы БГП в соответствии с нормативно-правовыми актами Байкальского муниципального образования;</w:t>
      </w:r>
    </w:p>
    <w:p w:rsidR="005B6C58" w:rsidRPr="00906F1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- присутствовать на заседаниях Думы БГП,  принимать участие в подготовке и обсуждении вопросов, выносимых на заседания соответствующей Думы;</w:t>
      </w:r>
    </w:p>
    <w:p w:rsidR="005B6C58" w:rsidRPr="00906F1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2.17.1.Почетные граждане  имеют право объединяться в целях общения, обмена мнениями, выработки коллегиальных решений.</w:t>
      </w:r>
    </w:p>
    <w:p w:rsidR="005B6C58" w:rsidRPr="00906F1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Почетные граждане  приглашаются Думой БГП  или главой Байкальского городского поселения на мероприятия, посвященные празднованиям Дня города и ежегодно награждаются ценным подарком.</w:t>
      </w:r>
    </w:p>
    <w:p w:rsidR="005B6C58" w:rsidRPr="00906F1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t>2.18. Лишение звания "Почетный гражданин Байкальского городского поселения»  производится решением Думы БГП в случае привлечения лица, удостоенного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почётного звания</w:t>
      </w:r>
      <w:r w:rsidRPr="00906F18">
        <w:rPr>
          <w:rFonts w:ascii="Times New Roman" w:hAnsi="Times New Roman" w:cs="Times New Roman"/>
          <w:sz w:val="24"/>
          <w:szCs w:val="24"/>
          <w:lang w:eastAsia="ru-RU"/>
        </w:rPr>
        <w:t>, к уголовной ответственности по вступившему в силу обвинительному приговору суда.</w:t>
      </w:r>
    </w:p>
    <w:p w:rsidR="005B6C58" w:rsidRDefault="005B6C58" w:rsidP="000C2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6F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случае отмены по реабилитирующим основаниям обвинительного приговора суда, в соответствии с которым лицо было лишено почетного звания, принятое при этом решение  Думы признается утратившим силу, а лицо считается восстановленным в правах на почетное звание. О восстановлении в правах Почетного гражданина  Байкальского городского поселения принимается решение  Думы.</w:t>
      </w:r>
      <w:r w:rsidRPr="00D414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0C28CA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О ЗВАНИИ « ОБЩЕСТВЕННОЕ ПРИЗНАНИЕ»</w:t>
      </w:r>
    </w:p>
    <w:p w:rsidR="005B6C58" w:rsidRPr="002A1679" w:rsidRDefault="005B6C58" w:rsidP="000C28CA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3.1. Звание "Общественное признание" (далее - звание) является городской наградой, для поощрения граждан за значительный вклад в развитие Байкальского городского поселения.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3.2. Звание присваивается лицам от 14 лет  внесшим значительный вклад в развитие экономической, производственной, деятельности, а также в сфере развития культуры, искусства, воспитания и образования, здравоохранения, охраны окружающей среды и обеспечения экологической безопасности, законности, правопорядка и общественной безопасности, благотворительную и спонсорскую деятельность во благо Байкальского городского поселения и его населения.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3.3. Звание присваивается гражданам Российской Федерации,  проживающим на территории  Байкальского городского поселения, а также за его пределами.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3.4. Дума Байкальского городского поселения (далее - Дума) рассматривает вопрос о присвоении звания один раз в год ко Дню рождения города. Решение принимается на заседании Думы Байкальского городского поселения  путем тайного  голосования большинством голосов от установленного числа депутатов.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3.5. Гражданам, которым присвоено звание, вручается нагрудный почетный знак  "Общественное признание" установленного образца, удостоверение и  ценный подарок.</w:t>
      </w:r>
    </w:p>
    <w:p w:rsidR="005B6C58" w:rsidRPr="002A1679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3.6.Описание почетного знака "Общественное признание"</w:t>
      </w:r>
    </w:p>
    <w:p w:rsidR="005B6C58" w:rsidRPr="002A1679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sub_221"/>
      <w:r w:rsidRPr="002A1679">
        <w:rPr>
          <w:rFonts w:ascii="Times New Roman" w:hAnsi="Times New Roman" w:cs="Times New Roman"/>
          <w:sz w:val="24"/>
          <w:szCs w:val="24"/>
          <w:lang w:eastAsia="ru-RU"/>
        </w:rPr>
        <w:t>3.6.1.Почетный знак представляет собой четырехугольный, с закругленными нижними углами, заостренный в оконечности щит. В центре щита расположен герб города Байкальск. На щите расположена надпись "Общественное признание город Байкальск". На оборотной стороне щита имеется приспособление для крепления знака к одежде.</w:t>
      </w:r>
      <w:bookmarkEnd w:id="1"/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 Размер знака - 24х31 мм.</w:t>
      </w:r>
    </w:p>
    <w:p w:rsidR="005B6C58" w:rsidRPr="002A1679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sub_222"/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3.6.2. Графически почетный знак 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изображен в </w:t>
      </w:r>
      <w:hyperlink w:anchor="sub_903" w:history="1">
        <w:r w:rsidRPr="00DA7D3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Приложении </w:t>
        </w:r>
      </w:hyperlink>
      <w:r w:rsidRPr="00DA7D34">
        <w:rPr>
          <w:rFonts w:ascii="Times New Roman" w:hAnsi="Times New Roman" w:cs="Times New Roman"/>
          <w:sz w:val="24"/>
          <w:szCs w:val="24"/>
        </w:rPr>
        <w:t>3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к настоящему Положению.</w:t>
      </w:r>
    </w:p>
    <w:p w:rsidR="005B6C58" w:rsidRPr="002A1679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3" w:name="sub_223"/>
      <w:bookmarkEnd w:id="2"/>
      <w:r w:rsidRPr="002A1679">
        <w:rPr>
          <w:rFonts w:ascii="Times New Roman" w:hAnsi="Times New Roman" w:cs="Times New Roman"/>
          <w:sz w:val="24"/>
          <w:szCs w:val="24"/>
          <w:lang w:eastAsia="ru-RU"/>
        </w:rPr>
        <w:t>3.6.3. Удостоверение к почетному знаку размером выполнено из плотного картона, лицевая сторона - красного цвета. На лицевой стороне удостоверения по оси симметрии расположена надпись "Удостоверение "Общественное признание" (по центру). Надпись исполнена золотым цветом.</w:t>
      </w:r>
    </w:p>
    <w:bookmarkEnd w:id="3"/>
    <w:p w:rsidR="005B6C58" w:rsidRPr="002A1679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На развороте удостоверения в левой части по оси симметрии помещено изображение почетного знака "Общественное признание".</w:t>
      </w:r>
    </w:p>
    <w:p w:rsidR="005B6C58" w:rsidRPr="00DA7D34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7D34">
        <w:rPr>
          <w:rFonts w:ascii="Times New Roman" w:hAnsi="Times New Roman" w:cs="Times New Roman"/>
          <w:sz w:val="24"/>
          <w:szCs w:val="24"/>
          <w:lang w:eastAsia="ru-RU"/>
        </w:rPr>
        <w:t>В правой части разворота удостоверения по оси симметрии располагается текст: "Удостоверение N, Фамилия, Имя, Отчество, награжден почетным знаком "Общественное признание".</w:t>
      </w:r>
    </w:p>
    <w:p w:rsidR="005B6C58" w:rsidRPr="00DA7D34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7D34">
        <w:rPr>
          <w:rFonts w:ascii="Times New Roman" w:hAnsi="Times New Roman" w:cs="Times New Roman"/>
          <w:sz w:val="24"/>
          <w:szCs w:val="24"/>
          <w:lang w:eastAsia="ru-RU"/>
        </w:rPr>
        <w:t>Ниже указываются дата и номер Решения Думы Байкальского городского поселения о награждении почетным знаком. После Решения Думы Байкальского городского поселения  располагается подпись главы администрации Байкальского городского поселения. Подпись главы администрации Байкальского городского поселения заверяется печатью.</w:t>
      </w:r>
    </w:p>
    <w:p w:rsidR="005B6C58" w:rsidRPr="00DA7D34" w:rsidRDefault="005B6C58" w:rsidP="000C28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4" w:name="sub_224"/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3.6.4. Образец удостоверения изображен в </w:t>
      </w:r>
      <w:hyperlink w:anchor="sub_904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Приложении</w:t>
        </w:r>
        <w:r w:rsidRPr="00DA7D3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</w:hyperlink>
      <w:r w:rsidRPr="00DA7D34">
        <w:rPr>
          <w:rFonts w:ascii="Times New Roman" w:hAnsi="Times New Roman" w:cs="Times New Roman"/>
          <w:sz w:val="24"/>
          <w:szCs w:val="24"/>
        </w:rPr>
        <w:t>4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 к настоящему Положению.</w:t>
      </w:r>
    </w:p>
    <w:bookmarkEnd w:id="4"/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3.7.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 Ходатайство с прилагаемыми документами представляется для регистрации </w:t>
      </w:r>
      <w:r w:rsidR="007E6EBB" w:rsidRPr="00DA7D34">
        <w:rPr>
          <w:rFonts w:ascii="Times New Roman" w:hAnsi="Times New Roman" w:cs="Times New Roman"/>
          <w:sz w:val="24"/>
          <w:szCs w:val="24"/>
          <w:lang w:eastAsia="ru-RU"/>
        </w:rPr>
        <w:t>ведущему инженеру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A7D34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20294">
        <w:rPr>
          <w:rFonts w:ascii="Times New Roman" w:hAnsi="Times New Roman" w:cs="Times New Roman"/>
          <w:sz w:val="24"/>
          <w:szCs w:val="24"/>
        </w:rPr>
        <w:t>не позднее двух</w:t>
      </w:r>
      <w:r w:rsidRPr="00DA7D34">
        <w:rPr>
          <w:rFonts w:ascii="Times New Roman" w:hAnsi="Times New Roman" w:cs="Times New Roman"/>
          <w:sz w:val="24"/>
          <w:szCs w:val="24"/>
        </w:rPr>
        <w:t xml:space="preserve"> месяцев до дня события.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3.8. К ходатайству прилагаются: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lastRenderedPageBreak/>
        <w:t>а) выписки из протоколов собраний: инициативной группы граждан, обладающих активным избирательным правом; трудовых коллективов работников предприятий, учреждений, организаций различных форм собственности; членов и участников общественных организаций и объединений;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б) характеристика лица, в отношении которого подается ходатайство о присвоении ему звания, утвержденная собраниями инициативной группы граждан, работников предприятий, учреждений, организаций различных форм собственности, членов и участников общественных организаций и объединений;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в) копии документов, подтверждающих достижения и заслуги выдвигаемого кандидата.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3.9. В случае присвоения звания руководителю предприятия, организации, учреждения различных форм собственности к ходатайству прилагаются сведения о финансово-экономическом состоянии предприятия, организации, учреждений различных форм собственности.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3.10. Ходатайство граждан о присвоении лицу звания подписывается не менее чем 1% от численности зарегистрированных на территории Байкальского городского поселения </w:t>
      </w:r>
      <w:r w:rsidRPr="00DA7D34">
        <w:rPr>
          <w:rFonts w:ascii="Times New Roman" w:hAnsi="Times New Roman" w:cs="Times New Roman"/>
          <w:sz w:val="24"/>
          <w:szCs w:val="24"/>
        </w:rPr>
        <w:t>жителей (избирателей, участников референдума) обладающих</w:t>
      </w:r>
      <w:r w:rsidRPr="002A1679">
        <w:rPr>
          <w:rFonts w:ascii="Times New Roman" w:hAnsi="Times New Roman" w:cs="Times New Roman"/>
          <w:sz w:val="24"/>
          <w:szCs w:val="24"/>
        </w:rPr>
        <w:t xml:space="preserve"> активным избирательным правом. Выдвижение кандидата на присвоение звания, подготовка ходатайства и необходимых документов, сбор подписей в поддержку выдвинутого кандидата на присвоение звания осуществляет инициативная группа граждан.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3.11. Инициатива депутатов Думы Байкальского городского поселения о присвоении лицу звания реализуется путем подписания ходатайства не менее чем 2/3 от установленной численности депутатов Думы Байкальского городского поселения.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Ходатайство подается с соблюдением требований, предусмотренных подпунктами "б", "в" </w:t>
      </w:r>
      <w:r w:rsidRPr="00DA7D34">
        <w:rPr>
          <w:rFonts w:ascii="Times New Roman" w:hAnsi="Times New Roman" w:cs="Times New Roman"/>
          <w:sz w:val="24"/>
          <w:szCs w:val="24"/>
        </w:rPr>
        <w:t>пункта 3.8</w:t>
      </w:r>
      <w:r w:rsidRPr="002A1679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3.12.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 инженер </w:t>
      </w:r>
      <w:r w:rsidRPr="002A1679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 вправе отказать в принятии ходатайства и прилагаемых документов, представленных с нарушением установленного порядка оформления и сроков подачи.</w:t>
      </w:r>
    </w:p>
    <w:p w:rsidR="005B6C58" w:rsidRPr="002A1679" w:rsidRDefault="005B6C58" w:rsidP="000C28C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После приема и проверки документы направляются в Думу Байкальского городского поселения  для дальнейшей работы с ними.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3.13. По результатам рассмотрения ходатайства постоянная комиссия по социальной политике и культуре  Думы Байкальского городского поселения готовит проект Решения Думы Байкальского городского поселения о присвоении звания и вместе с приложением ходатайства и иных документов и материалов направляет на рассмотрение Думы Байкальского городского поселения.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3.14. Дума Байкальского городского поселения в месячный срок с момента представления документов рассматривает вопрос о присвоении звания. В заседании Думы Байкальского городского поселения могут принять участие представители общественности, средств массовой информации, инициаторы ходатайства о присвоении звания.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3.15. Звание присваивается </w:t>
      </w:r>
      <w:r w:rsidR="00B20294" w:rsidRPr="00B20294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не более трем</w:t>
      </w:r>
      <w:r w:rsidR="00B20294" w:rsidRPr="00B20294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 xml:space="preserve"> </w:t>
      </w:r>
      <w:r w:rsidRPr="002A1679">
        <w:rPr>
          <w:rFonts w:ascii="Times New Roman" w:hAnsi="Times New Roman" w:cs="Times New Roman"/>
          <w:sz w:val="24"/>
          <w:szCs w:val="24"/>
        </w:rPr>
        <w:t>из представленных кандидатов. Дума вправе отклонить все представленные кандидатуры.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3.16. Решение Думы Байкальского городского поселения о присвоении звания и информация о присвоении подлежат официальному опубликованию и доведению до сведения населения города Байкальска.</w:t>
      </w:r>
    </w:p>
    <w:p w:rsidR="005B6C58" w:rsidRPr="002A1679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3.17. Учет, хранение документов и регистрацию лиц, удостоенных звания, осуществляет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 инженер </w:t>
      </w:r>
      <w:r w:rsidRPr="002A1679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3.18 Удостоверение и памятный подарок вручаются лицу, удостоенному звания "Общественное признание", главой администрации Байкальского городского поселения и председателем Думы БГП в торжественной обстановке в присутствии депутатов Думы </w:t>
      </w:r>
      <w:r w:rsidRPr="002A1679">
        <w:rPr>
          <w:rFonts w:ascii="Times New Roman" w:hAnsi="Times New Roman" w:cs="Times New Roman"/>
          <w:sz w:val="24"/>
          <w:szCs w:val="24"/>
        </w:rPr>
        <w:lastRenderedPageBreak/>
        <w:t>Байкальского городского поселения, представителей органов государственной власти, местного самоуправления, средств массовой информации и общественности города Байкальска.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3.19. Лица, удостоенные звания, должны бережно относиться к врученным им атрибутам. Дубликаты атрибутов не выдаются, за исключением случая утраты в результате несчастного случая, стихийных бедствий, при обстоятельствах, которые награжденный не мог предотвратить.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3.20. Заказ на изготовление бланков удостоверений производится администрацией Байкальского городского поселения.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3.21. После смерти лица, удостоенного звания, администрация принимает удостоверение на хранение, если наследниками не принято иное решение.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3.22. Расходы, связанные с присвоением звания  "Общественное признание", осуществляются за счет средств бюджета Байкальского муниципального образования в рамках муниципальной программы развития культуры и досуга в Байкальском городском поселении на 2015-2020 гг.</w:t>
      </w:r>
    </w:p>
    <w:p w:rsidR="005B6C58" w:rsidRPr="002A1679" w:rsidRDefault="005B6C58" w:rsidP="000C28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E3B7D" w:rsidRDefault="005B6C58" w:rsidP="000C28C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E3B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IV. </w:t>
      </w:r>
      <w:r w:rsidRPr="002E3B7D">
        <w:rPr>
          <w:rFonts w:ascii="Times New Roman" w:hAnsi="Times New Roman" w:cs="Times New Roman"/>
          <w:b/>
          <w:sz w:val="24"/>
          <w:szCs w:val="24"/>
        </w:rPr>
        <w:t>О КНИГЕ ПОЧЕТА БАЙКАЛЬСКОГО</w:t>
      </w:r>
      <w:r w:rsidR="007E6E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3B7D">
        <w:rPr>
          <w:rFonts w:ascii="Times New Roman" w:hAnsi="Times New Roman" w:cs="Times New Roman"/>
          <w:b/>
          <w:sz w:val="24"/>
          <w:szCs w:val="24"/>
        </w:rPr>
        <w:t>МУНИЦИПАЛЬНОГО ОБРАЗОВАНИЯ "ЛУЧШИЕ ЛЮДИ НАШЕГО ГОРОДА"</w:t>
      </w:r>
    </w:p>
    <w:p w:rsidR="005B6C58" w:rsidRPr="002A1679" w:rsidRDefault="005B6C58" w:rsidP="000C28CA">
      <w:pPr>
        <w:pStyle w:val="ConsPlusTitle"/>
        <w:widowControl/>
        <w:ind w:firstLine="540"/>
        <w:jc w:val="both"/>
      </w:pP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4.1. Занесение граждан  Байкальского городского поселения в Книгу почета  Байкальского муниципального образования "Лучшие люди нашего города" (далее – Байкальского муниципального образования) является одной из форм поощрения граждан за заслуги в областях экономики, культуры, искусства, защиты Отечества, воспитания, просвещения, здравоохранения, благотворительной деятельности и иные заслуги перед муниципальным образованием.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4.2. В Книгу почета Байкальского муниципального образования заносятся отдельные жители городского поселения, внесшие исключительный вклад в его строительство и развитие, в социальную, общественную и культурную жизнь городского поселения.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4.3. </w:t>
      </w:r>
      <w:r w:rsidRPr="00DA7D34">
        <w:rPr>
          <w:rFonts w:ascii="Times New Roman" w:hAnsi="Times New Roman" w:cs="Times New Roman"/>
          <w:sz w:val="24"/>
          <w:szCs w:val="24"/>
        </w:rPr>
        <w:t xml:space="preserve">Книга почета хранится в отделе по организационной работе, кадровой политике, ведению архива администрации БГП 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4.4. Ходатайство о занесении в Книгу почета  Байкальского муниципального образования граждан представляется по инициативе трудовых коллективов, общественных объединений, органов государственной власти, местного самоуправления, главы городского поселения, Думы городского поселения.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4.5. Ходатайство о занесении в Книгу почета Байкальского городского поселения рассматривается один раз в год в канун Дня  города. Ходатайство подается не позднее, чем за  три месяца до Дня города в Думу городского поселения. Документы, поданные позже этого числа, могут быть рассмотрены только в порядке определения кандидатов  в следующем календарном году. Документы принимаются и регистрируются в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едущим инженером </w:t>
      </w:r>
      <w:r w:rsidRPr="00DA7D34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БГП, который проверяет документы на комплектность и правильное оформление. Если документы представлены не полностью или неправильно оформлены, в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едущий инженер </w:t>
      </w:r>
      <w:r w:rsidRPr="00DA7D34">
        <w:rPr>
          <w:rFonts w:ascii="Times New Roman" w:hAnsi="Times New Roman" w:cs="Times New Roman"/>
          <w:sz w:val="24"/>
          <w:szCs w:val="24"/>
        </w:rPr>
        <w:t>отдела по организационной работе, кадровой политике, ведению архива администрации БГП</w:t>
      </w:r>
      <w:r w:rsidRPr="00DA7D34">
        <w:rPr>
          <w:rFonts w:ascii="Times New Roman" w:hAnsi="Times New Roman" w:cs="Times New Roman"/>
          <w:sz w:val="24"/>
          <w:szCs w:val="24"/>
          <w:lang w:eastAsia="ru-RU"/>
        </w:rPr>
        <w:t xml:space="preserve"> возвращает </w:t>
      </w:r>
      <w:r w:rsidRPr="00DA7D34">
        <w:rPr>
          <w:rFonts w:ascii="Times New Roman" w:hAnsi="Times New Roman" w:cs="Times New Roman"/>
          <w:sz w:val="24"/>
          <w:szCs w:val="24"/>
        </w:rPr>
        <w:t>их для устранения замечаний. Ходатайство с прилагаемыми документами рассматривается постоянной комиссией по социальной политике и культуре  Думы Байкальского городского поселения в течение месяца с момента поступления ходатайства.  Комиссия Думы Байкальского городского поселения готовит рекомендации на заседание Думы городского поселения. Дума Байкальского городского поселения, рассматривая рекомендации комиссии, принимает  соответствующее решение.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 xml:space="preserve"> Занесение граждан в Книгу почета Байкальского муниципального образования производится решением Думы городского поселения.  Дума БГП, рассмотрев </w:t>
      </w:r>
      <w:r w:rsidRPr="00DA7D34">
        <w:rPr>
          <w:rFonts w:ascii="Times New Roman" w:hAnsi="Times New Roman" w:cs="Times New Roman"/>
          <w:sz w:val="24"/>
          <w:szCs w:val="24"/>
        </w:rPr>
        <w:lastRenderedPageBreak/>
        <w:t>представленные материалы, принимает решение о занесении в Книгу почета  Байкальского муниципального образования либо об отклонении представления с изложением мотивов. Решение принимается Думой БГП большинством голосов от установленного числа депутатов Думы городског</w:t>
      </w:r>
      <w:r>
        <w:rPr>
          <w:rFonts w:ascii="Times New Roman" w:hAnsi="Times New Roman" w:cs="Times New Roman"/>
          <w:sz w:val="24"/>
          <w:szCs w:val="24"/>
        </w:rPr>
        <w:t>о поселения тайным голосованием</w:t>
      </w:r>
      <w:r w:rsidRPr="00DA7D34">
        <w:rPr>
          <w:rFonts w:ascii="Times New Roman" w:hAnsi="Times New Roman" w:cs="Times New Roman"/>
          <w:sz w:val="24"/>
          <w:szCs w:val="24"/>
        </w:rPr>
        <w:t>. Решение  Думы городского поселения о занесении в Книгу почета Байкальского городского поселения подлежит опубликованию в средствах массовой информации. На основании решения Думы городского поселения в Книге почета Байкальского муниципального образования делается соответствующая запись.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4.6. В Книгу почета  Байкальского муниципального образования имя гражданина заносится только один раз.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4.7. При представлении кандидатуры для занесения в Книгу почета Байкальского муниципального образования представляются следующие документы: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 xml:space="preserve">1) ходатайство; 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2) характеристика производственной, научной, общественной деятельности и других заслуг гражданина;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3) текст, заносимый в Книгу почета Байкальского муниципального образования;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>4) фотография формата А4.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4.8. В Книгу почета  Байкальского муниципального образования заносятся фамилия, имя, отчество лица, удостоенного этой высокой чести, помещается его фотография, приводится краткое описание заслуг перед  городским поселением и его жителями;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4.9. Каждому гражданину, удостоенному высокой чести быть занесенным в Книгу почета Байкальского муниципального образования, вручается Свидетельство. Свидетельство подписывается Главой городского поселения и Председателем Думы городского </w:t>
      </w:r>
      <w:r w:rsidRPr="00DA7D34">
        <w:rPr>
          <w:rFonts w:ascii="Times New Roman" w:hAnsi="Times New Roman" w:cs="Times New Roman"/>
          <w:sz w:val="24"/>
          <w:szCs w:val="24"/>
        </w:rPr>
        <w:t>поселения. Вручение свидетельства производится Главой городского поселения и председателем Думы БГП на торжествах по случаю Дня города.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D34">
        <w:rPr>
          <w:rFonts w:ascii="Times New Roman" w:hAnsi="Times New Roman" w:cs="Times New Roman"/>
          <w:sz w:val="24"/>
          <w:szCs w:val="24"/>
        </w:rPr>
        <w:t xml:space="preserve">4.10. Книга почета Байкальского муниципального образования имеет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A1679">
        <w:rPr>
          <w:rFonts w:ascii="Times New Roman" w:hAnsi="Times New Roman" w:cs="Times New Roman"/>
          <w:sz w:val="24"/>
          <w:szCs w:val="24"/>
        </w:rPr>
        <w:t>а обложке надпись «Книга почета Байкальского муниципального образования «Лучшие люди нашего города».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Pr="002A1679">
        <w:rPr>
          <w:rFonts w:ascii="Times New Roman" w:hAnsi="Times New Roman" w:cs="Times New Roman"/>
          <w:sz w:val="24"/>
          <w:szCs w:val="24"/>
        </w:rPr>
        <w:t>. Книга почета Байкальского муниципального образования может состоять из нескольких томов.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Pr="002A16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679">
        <w:rPr>
          <w:rFonts w:ascii="Times New Roman" w:hAnsi="Times New Roman" w:cs="Times New Roman"/>
          <w:sz w:val="24"/>
          <w:szCs w:val="24"/>
        </w:rPr>
        <w:t>Каждому гражданину, удостоенному чести быть занесенным в Книгу почета, отводится отдельный лист, на котором размещена следующая информация: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- фамилия, имя, отчество гражданина, дата рождения, место работы, должность или род занятий;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-краткая биография;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- описание заслуг перед Байкальским муниципальным образованием;</w:t>
      </w:r>
    </w:p>
    <w:p w:rsidR="005B6C58" w:rsidRPr="00DA7D34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-дата, номер решения Думы Байкальского городского поселения, являющегося </w:t>
      </w:r>
      <w:r w:rsidRPr="00DA7D34">
        <w:rPr>
          <w:rFonts w:ascii="Times New Roman" w:hAnsi="Times New Roman" w:cs="Times New Roman"/>
          <w:sz w:val="24"/>
          <w:szCs w:val="24"/>
        </w:rPr>
        <w:t>основанием для занесения в Книгу Почета Байкальского муниципального образования.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A7D34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правой</w:t>
      </w:r>
      <w:r w:rsidRPr="00DA7D34">
        <w:rPr>
          <w:rFonts w:ascii="Times New Roman" w:hAnsi="Times New Roman" w:cs="Times New Roman"/>
          <w:sz w:val="24"/>
          <w:szCs w:val="24"/>
        </w:rPr>
        <w:t xml:space="preserve"> странице листа книги помещается цветная фотография гражданина формата А4.</w:t>
      </w:r>
    </w:p>
    <w:p w:rsidR="005B6C58" w:rsidRPr="002A1679" w:rsidRDefault="005B6C58" w:rsidP="000C28CA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6C58" w:rsidRDefault="005B6C58" w:rsidP="002E3B7D">
      <w:pPr>
        <w:shd w:val="clear" w:color="auto" w:fill="FFFFFF"/>
        <w:spacing w:after="0" w:line="240" w:lineRule="auto"/>
        <w:ind w:firstLine="540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к Положению о наградах 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Байкальского городского поселения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B6C58" w:rsidRPr="002A1679" w:rsidRDefault="005B6C58" w:rsidP="002A1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Наградной лист</w:t>
      </w:r>
    </w:p>
    <w:p w:rsidR="005B6C58" w:rsidRPr="002A1679" w:rsidRDefault="005B6C58" w:rsidP="002A1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5B6C58" w:rsidRPr="002A1679" w:rsidRDefault="005B6C58" w:rsidP="002A1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>наименование награды, почетного звания города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1. Фамилия _________________________________________________________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имя, отчество ______________________________________________________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2. Дата рождения ___________________________________________________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3. Место работы, должность _________________________________________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4.  Какими  городскими,  областными  и  государственными   наградами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награжден (а)  ______________________________________________________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5. Общий стаж работы _______________________________________________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6. Стаж работы на данном предприятии _______________________________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7. Данные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паспорта или удостоверения личности (серия, номер, где, кем и когда выдан)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   8.</w:t>
      </w:r>
      <w:r w:rsidRPr="002A1679">
        <w:rPr>
          <w:rFonts w:ascii="Times New Roman" w:hAnsi="Times New Roman" w:cs="Times New Roman"/>
          <w:sz w:val="24"/>
          <w:szCs w:val="24"/>
        </w:rPr>
        <w:t xml:space="preserve">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>Номер страхового пенсионного удостоверения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    9. ИНН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10. </w:t>
      </w: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Характеристика с указанием основных этапов трудовой биографии (участия в общественной деятельности), описанием заслуг, за которые предполагается награждение. </w:t>
      </w:r>
    </w:p>
    <w:p w:rsidR="005B6C58" w:rsidRPr="002A1679" w:rsidRDefault="005B6C58" w:rsidP="002A1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1679">
        <w:rPr>
          <w:rFonts w:ascii="Times New Roman" w:hAnsi="Times New Roman" w:cs="Times New Roman"/>
          <w:sz w:val="24"/>
          <w:szCs w:val="24"/>
        </w:rPr>
        <w:t xml:space="preserve">          Данные  заверяются  председателем  собрания  граждан,   общественной организации,  совета   трудового   коллектива   работников   предприятия, учреждения, организации  различных  форм  собственности  и  руководителем предприятия, учреждения, организации различных форм собственности.</w:t>
      </w:r>
    </w:p>
    <w:p w:rsidR="005B6C58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EBB" w:rsidRDefault="007E6EBB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к Положению о наградах 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Байкальского городского поселения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503"/>
      </w:tblGrid>
      <w:tr w:rsidR="005B6C58" w:rsidRPr="002A1679">
        <w:trPr>
          <w:trHeight w:val="2857"/>
        </w:trPr>
        <w:tc>
          <w:tcPr>
            <w:tcW w:w="4785" w:type="dxa"/>
          </w:tcPr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B6C58" w:rsidRPr="002A1679" w:rsidRDefault="005B6C58" w:rsidP="002A167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2A16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УДОСТОВЕРЕНИЕ </w:t>
            </w:r>
            <w:r w:rsidRPr="002A16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№_____ </w:t>
            </w:r>
          </w:p>
          <w:p w:rsidR="005B6C58" w:rsidRPr="002A1679" w:rsidRDefault="005B6C58" w:rsidP="002A1679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5B6C58" w:rsidRPr="002A1679" w:rsidRDefault="005B6C58" w:rsidP="002A1679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  <w:p w:rsidR="005B6C58" w:rsidRPr="002A1679" w:rsidRDefault="005B6C58" w:rsidP="002A1679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_________Ф.И.О.__________</w:t>
            </w: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ФОТО</w:t>
            </w:r>
          </w:p>
          <w:p w:rsidR="005B6C58" w:rsidRPr="002A1679" w:rsidRDefault="005B6C58" w:rsidP="002A1679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ind w:left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</w:tcPr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C58" w:rsidRPr="002A1679" w:rsidRDefault="005B6C58" w:rsidP="002A16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присвоено звание</w:t>
            </w:r>
          </w:p>
          <w:p w:rsidR="005B6C58" w:rsidRPr="00DA7D34" w:rsidRDefault="005B6C58" w:rsidP="002A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6C58" w:rsidRPr="002A1679" w:rsidRDefault="005B6C58" w:rsidP="002A16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ПОЧЁТНЫЙ ГРАЖДАНИН</w:t>
            </w:r>
          </w:p>
          <w:p w:rsidR="005B6C58" w:rsidRPr="002A1679" w:rsidRDefault="005B6C58" w:rsidP="002A16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БАЙКАЛЬСКОГО ГОРОДСКОГО ПОСЕЛЕНИЯ</w:t>
            </w:r>
          </w:p>
          <w:p w:rsidR="005B6C58" w:rsidRPr="00DA7D34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5B6C58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Решением Думы БГП от _____№___</w:t>
            </w:r>
          </w:p>
          <w:p w:rsidR="005B6C58" w:rsidRPr="00DA7D34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6C58" w:rsidRPr="00DA7D34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DA7D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Думы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DA7D34">
              <w:rPr>
                <w:rFonts w:ascii="Times New Roman" w:hAnsi="Times New Roman" w:cs="Times New Roman"/>
                <w:sz w:val="24"/>
                <w:szCs w:val="24"/>
              </w:rPr>
              <w:t xml:space="preserve"> БГП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БГП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2A1679">
              <w:rPr>
                <w:rFonts w:ascii="Times New Roman" w:hAnsi="Times New Roman" w:cs="Times New Roman"/>
                <w:sz w:val="24"/>
                <w:szCs w:val="24"/>
              </w:rPr>
              <w:t xml:space="preserve">.              </w:t>
            </w: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</w:tbl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Приложение 3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к Положению о наградах 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Байкальского городского поселения</w:t>
      </w:r>
    </w:p>
    <w:p w:rsidR="005B6C58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C58" w:rsidRPr="002A1679" w:rsidRDefault="005B6C58" w:rsidP="002A16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Нагрудный знак «Общественное признание»</w:t>
      </w:r>
    </w:p>
    <w:p w:rsidR="005B6C58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C58" w:rsidRPr="002A1679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C58" w:rsidRPr="00D31CA4" w:rsidRDefault="008179D4" w:rsidP="007E6EB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40.25pt">
            <v:imagedata r:id="rId4" o:title=""/>
          </v:shape>
        </w:pic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Приложение 4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 xml:space="preserve">к Положению о наградах 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A1679">
        <w:rPr>
          <w:rFonts w:ascii="Times New Roman" w:hAnsi="Times New Roman" w:cs="Times New Roman"/>
          <w:sz w:val="24"/>
          <w:szCs w:val="24"/>
          <w:lang w:eastAsia="ru-RU"/>
        </w:rPr>
        <w:t>Байкальского городского поселения</w:t>
      </w:r>
    </w:p>
    <w:p w:rsidR="005B6C58" w:rsidRPr="002A1679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C58" w:rsidRPr="002A1679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503"/>
      </w:tblGrid>
      <w:tr w:rsidR="005B6C58" w:rsidRPr="002A1679">
        <w:trPr>
          <w:trHeight w:val="2857"/>
        </w:trPr>
        <w:tc>
          <w:tcPr>
            <w:tcW w:w="4503" w:type="dxa"/>
          </w:tcPr>
          <w:p w:rsidR="005B6C58" w:rsidRPr="002A1679" w:rsidRDefault="005B6C58" w:rsidP="002A167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B6C58" w:rsidRPr="002A1679" w:rsidRDefault="005B6C58" w:rsidP="002A16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C58" w:rsidRPr="002A1679" w:rsidRDefault="005B6C58" w:rsidP="002A16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C58" w:rsidRPr="002A1679" w:rsidRDefault="005B6C58" w:rsidP="002A167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Изображение</w:t>
            </w:r>
          </w:p>
          <w:p w:rsidR="005B6C58" w:rsidRPr="002A1679" w:rsidRDefault="005B6C58" w:rsidP="002A167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нагрудного знака</w:t>
            </w:r>
          </w:p>
          <w:p w:rsidR="005B6C58" w:rsidRPr="002A1679" w:rsidRDefault="005B6C58" w:rsidP="002A167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«Общественное признание»</w:t>
            </w:r>
          </w:p>
          <w:p w:rsidR="005B6C58" w:rsidRPr="002A1679" w:rsidRDefault="005B6C58" w:rsidP="002A16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</w:tcPr>
          <w:p w:rsidR="005B6C58" w:rsidRPr="002A1679" w:rsidRDefault="005B6C58" w:rsidP="002A167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B6C58" w:rsidRPr="002A1679" w:rsidRDefault="005B6C58" w:rsidP="002A1679">
            <w:pP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2A16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УДОСТОВЕРЕНИЕ </w:t>
            </w:r>
            <w:r w:rsidRPr="002A16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№_____</w:t>
            </w:r>
          </w:p>
          <w:p w:rsidR="005B6C58" w:rsidRPr="00224FE7" w:rsidRDefault="005B6C58" w:rsidP="002A1679">
            <w:pPr>
              <w:spacing w:after="0" w:line="240" w:lineRule="auto"/>
              <w:ind w:left="1080" w:hanging="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  <w:p w:rsidR="005B6C58" w:rsidRPr="00224FE7" w:rsidRDefault="005B6C58" w:rsidP="00224FE7">
            <w:pPr>
              <w:spacing w:after="0" w:line="240" w:lineRule="auto"/>
              <w:ind w:left="3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______</w:t>
            </w:r>
            <w:r w:rsidRPr="002A16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__________Ф.И.О._______</w:t>
            </w:r>
          </w:p>
          <w:p w:rsidR="005B6C58" w:rsidRPr="002A1679" w:rsidRDefault="005B6C58" w:rsidP="002A16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Награжден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(а)</w:t>
            </w:r>
          </w:p>
          <w:p w:rsidR="005B6C58" w:rsidRPr="002A1679" w:rsidRDefault="005B6C58" w:rsidP="002A16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почетным знаком</w:t>
            </w:r>
          </w:p>
          <w:p w:rsidR="005B6C58" w:rsidRPr="002A1679" w:rsidRDefault="005B6C58" w:rsidP="002A16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16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"Общественное признание".</w:t>
            </w:r>
          </w:p>
          <w:p w:rsidR="005B6C58" w:rsidRPr="00224FE7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Решением Думы БГП от _____№___</w:t>
            </w:r>
          </w:p>
          <w:p w:rsidR="005B6C58" w:rsidRPr="00224FE7" w:rsidRDefault="005B6C58" w:rsidP="00224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5B6C58" w:rsidRPr="00DA7D34" w:rsidRDefault="005B6C58" w:rsidP="00224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D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Думы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DA7D34">
              <w:rPr>
                <w:rFonts w:ascii="Times New Roman" w:hAnsi="Times New Roman" w:cs="Times New Roman"/>
                <w:sz w:val="24"/>
                <w:szCs w:val="24"/>
              </w:rPr>
              <w:t xml:space="preserve"> БГП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</w:p>
          <w:p w:rsidR="005B6C58" w:rsidRPr="002A1679" w:rsidRDefault="005B6C58" w:rsidP="00224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БГП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5B6C58" w:rsidRPr="002A1679" w:rsidRDefault="005B6C58" w:rsidP="00224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2A1679">
              <w:rPr>
                <w:rFonts w:ascii="Times New Roman" w:hAnsi="Times New Roman" w:cs="Times New Roman"/>
                <w:sz w:val="24"/>
                <w:szCs w:val="24"/>
              </w:rPr>
              <w:t xml:space="preserve">.              </w:t>
            </w:r>
          </w:p>
          <w:p w:rsidR="005B6C58" w:rsidRPr="002A1679" w:rsidRDefault="005B6C58" w:rsidP="002A1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6C58" w:rsidRPr="002A1679" w:rsidRDefault="005B6C58" w:rsidP="002A1679">
      <w:pPr>
        <w:shd w:val="clear" w:color="auto" w:fill="FFFFFF"/>
        <w:spacing w:after="0" w:line="240" w:lineRule="auto"/>
        <w:jc w:val="both"/>
        <w:textAlignment w:val="baseline"/>
        <w:rPr>
          <w:lang w:eastAsia="ru-RU"/>
        </w:rPr>
      </w:pPr>
    </w:p>
    <w:sectPr w:rsidR="005B6C58" w:rsidRPr="002A1679" w:rsidSect="00B41E74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3259"/>
    <w:rsid w:val="00000125"/>
    <w:rsid w:val="00020EEF"/>
    <w:rsid w:val="00034A84"/>
    <w:rsid w:val="00047332"/>
    <w:rsid w:val="00063E60"/>
    <w:rsid w:val="00073919"/>
    <w:rsid w:val="000C28CA"/>
    <w:rsid w:val="000C318D"/>
    <w:rsid w:val="000E20BA"/>
    <w:rsid w:val="000E3259"/>
    <w:rsid w:val="000E4E0E"/>
    <w:rsid w:val="00127E5A"/>
    <w:rsid w:val="0013632D"/>
    <w:rsid w:val="00185D88"/>
    <w:rsid w:val="00190AC9"/>
    <w:rsid w:val="001A4E7B"/>
    <w:rsid w:val="001A689B"/>
    <w:rsid w:val="001A6B2C"/>
    <w:rsid w:val="001D1823"/>
    <w:rsid w:val="001D24B9"/>
    <w:rsid w:val="001D6E6F"/>
    <w:rsid w:val="001F3594"/>
    <w:rsid w:val="001F6ACA"/>
    <w:rsid w:val="002052F8"/>
    <w:rsid w:val="0021426A"/>
    <w:rsid w:val="00224FE7"/>
    <w:rsid w:val="00285A38"/>
    <w:rsid w:val="002A1679"/>
    <w:rsid w:val="002B2322"/>
    <w:rsid w:val="002B3D19"/>
    <w:rsid w:val="002B6BDC"/>
    <w:rsid w:val="002E3B7D"/>
    <w:rsid w:val="003278C8"/>
    <w:rsid w:val="00386467"/>
    <w:rsid w:val="003B3719"/>
    <w:rsid w:val="003E14BB"/>
    <w:rsid w:val="003F180A"/>
    <w:rsid w:val="003F4FBB"/>
    <w:rsid w:val="00405AC5"/>
    <w:rsid w:val="00422172"/>
    <w:rsid w:val="0045683A"/>
    <w:rsid w:val="00461A76"/>
    <w:rsid w:val="00471FCE"/>
    <w:rsid w:val="00491C63"/>
    <w:rsid w:val="004E5B2A"/>
    <w:rsid w:val="0050777C"/>
    <w:rsid w:val="00516BEC"/>
    <w:rsid w:val="00533DF6"/>
    <w:rsid w:val="00562617"/>
    <w:rsid w:val="005722A0"/>
    <w:rsid w:val="005B155B"/>
    <w:rsid w:val="005B6C58"/>
    <w:rsid w:val="005F7BCD"/>
    <w:rsid w:val="00601C2C"/>
    <w:rsid w:val="006116EC"/>
    <w:rsid w:val="006370A2"/>
    <w:rsid w:val="00644308"/>
    <w:rsid w:val="006A074D"/>
    <w:rsid w:val="006C5D4A"/>
    <w:rsid w:val="006D0558"/>
    <w:rsid w:val="006F65FA"/>
    <w:rsid w:val="0070748D"/>
    <w:rsid w:val="007313CD"/>
    <w:rsid w:val="007502C9"/>
    <w:rsid w:val="00765423"/>
    <w:rsid w:val="007654F9"/>
    <w:rsid w:val="0078251D"/>
    <w:rsid w:val="007C0BA1"/>
    <w:rsid w:val="007E6EBB"/>
    <w:rsid w:val="0080487D"/>
    <w:rsid w:val="008179D4"/>
    <w:rsid w:val="00823127"/>
    <w:rsid w:val="008246CD"/>
    <w:rsid w:val="00836802"/>
    <w:rsid w:val="0085315F"/>
    <w:rsid w:val="008977D1"/>
    <w:rsid w:val="008A3FA5"/>
    <w:rsid w:val="008E215A"/>
    <w:rsid w:val="00906F18"/>
    <w:rsid w:val="00937712"/>
    <w:rsid w:val="00942D3C"/>
    <w:rsid w:val="00955B63"/>
    <w:rsid w:val="00967D8E"/>
    <w:rsid w:val="00990BBF"/>
    <w:rsid w:val="00992C36"/>
    <w:rsid w:val="009C3FF5"/>
    <w:rsid w:val="009C78C6"/>
    <w:rsid w:val="009F69D8"/>
    <w:rsid w:val="00A12C5E"/>
    <w:rsid w:val="00A93E56"/>
    <w:rsid w:val="00AA3F27"/>
    <w:rsid w:val="00AE27A2"/>
    <w:rsid w:val="00AE6EDE"/>
    <w:rsid w:val="00B20294"/>
    <w:rsid w:val="00B23CBC"/>
    <w:rsid w:val="00B247AD"/>
    <w:rsid w:val="00B309B5"/>
    <w:rsid w:val="00B361E5"/>
    <w:rsid w:val="00B41E74"/>
    <w:rsid w:val="00B60C2B"/>
    <w:rsid w:val="00B75CA4"/>
    <w:rsid w:val="00BA09CE"/>
    <w:rsid w:val="00BC04EA"/>
    <w:rsid w:val="00BD29FA"/>
    <w:rsid w:val="00BE5370"/>
    <w:rsid w:val="00C04BCB"/>
    <w:rsid w:val="00C21E8E"/>
    <w:rsid w:val="00C31AC2"/>
    <w:rsid w:val="00C64497"/>
    <w:rsid w:val="00C74D9E"/>
    <w:rsid w:val="00C85CC1"/>
    <w:rsid w:val="00C923EB"/>
    <w:rsid w:val="00C9476E"/>
    <w:rsid w:val="00CD35B5"/>
    <w:rsid w:val="00CF672E"/>
    <w:rsid w:val="00D266D2"/>
    <w:rsid w:val="00D31CA4"/>
    <w:rsid w:val="00D4148A"/>
    <w:rsid w:val="00D44F16"/>
    <w:rsid w:val="00D468F2"/>
    <w:rsid w:val="00D710A2"/>
    <w:rsid w:val="00D7587C"/>
    <w:rsid w:val="00DA7D34"/>
    <w:rsid w:val="00DB2EDE"/>
    <w:rsid w:val="00DD40BA"/>
    <w:rsid w:val="00DD45B6"/>
    <w:rsid w:val="00E152AF"/>
    <w:rsid w:val="00E36805"/>
    <w:rsid w:val="00E865C1"/>
    <w:rsid w:val="00EA1480"/>
    <w:rsid w:val="00EA3188"/>
    <w:rsid w:val="00EC39DD"/>
    <w:rsid w:val="00EC68AB"/>
    <w:rsid w:val="00F2299B"/>
    <w:rsid w:val="00F26013"/>
    <w:rsid w:val="00F274E2"/>
    <w:rsid w:val="00F334E0"/>
    <w:rsid w:val="00F6531C"/>
    <w:rsid w:val="00F73D20"/>
    <w:rsid w:val="00FB31F0"/>
    <w:rsid w:val="00FE0DC4"/>
    <w:rsid w:val="00FE2F06"/>
    <w:rsid w:val="00FF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951BD6"/>
  <w15:docId w15:val="{21C09229-3038-41F8-9634-A2EF89C6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E7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E32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0E32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0E32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E325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0E325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0E3259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0E32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0E3259"/>
    <w:rPr>
      <w:rFonts w:ascii="Courier New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E865C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461A7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No Spacing"/>
    <w:uiPriority w:val="99"/>
    <w:qFormat/>
    <w:rsid w:val="00C74D9E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locked/>
    <w:rsid w:val="001A6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10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0155">
          <w:marLeft w:val="121"/>
          <w:marRight w:val="121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4166</Words>
  <Characters>23747</Characters>
  <Application>Microsoft Office Word</Application>
  <DocSecurity>0</DocSecurity>
  <Lines>197</Lines>
  <Paragraphs>55</Paragraphs>
  <ScaleCrop>false</ScaleCrop>
  <Company>2</Company>
  <LinksUpToDate>false</LinksUpToDate>
  <CharactersWithSpaces>27858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Секретарь Думы</cp:lastModifiedBy>
  <cp:revision>51</cp:revision>
  <cp:lastPrinted>2018-04-04T06:47:00Z</cp:lastPrinted>
  <dcterms:created xsi:type="dcterms:W3CDTF">2018-03-05T07:41:00Z</dcterms:created>
  <dcterms:modified xsi:type="dcterms:W3CDTF">2026-04-17T00:04:00Z</dcterms:modified>
</cp:coreProperties>
</file>