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71" w:rsidRPr="00C76ED6" w:rsidRDefault="008F2971" w:rsidP="008F2971">
      <w:pPr>
        <w:pStyle w:val="Standard"/>
        <w:contextualSpacing/>
        <w:jc w:val="center"/>
        <w:rPr>
          <w:rFonts w:cs="Times New Roman"/>
          <w:b/>
          <w:kern w:val="2"/>
          <w:lang w:val="ru-RU"/>
        </w:rPr>
      </w:pPr>
      <w:r w:rsidRPr="00C76ED6">
        <w:rPr>
          <w:rFonts w:cs="Times New Roman"/>
          <w:b/>
          <w:kern w:val="2"/>
          <w:lang w:val="ru-RU"/>
        </w:rPr>
        <w:t>РОССИЙСКАЯ ФЕДЕРАЦИЯ</w:t>
      </w:r>
    </w:p>
    <w:p w:rsidR="008F2971" w:rsidRPr="00C76ED6" w:rsidRDefault="008F2971" w:rsidP="008F2971">
      <w:pPr>
        <w:shd w:val="clear" w:color="auto" w:fill="FFFFFF"/>
        <w:jc w:val="center"/>
        <w:rPr>
          <w:b/>
          <w:color w:val="2C2C2C"/>
        </w:rPr>
      </w:pPr>
      <w:r w:rsidRPr="00C76ED6">
        <w:rPr>
          <w:b/>
          <w:bCs/>
          <w:color w:val="2C2C2C"/>
        </w:rPr>
        <w:t>ИРКУТСКАЯ ОБЛАСТЬ</w:t>
      </w:r>
    </w:p>
    <w:p w:rsidR="008F2971" w:rsidRPr="00C76ED6" w:rsidRDefault="008F2971" w:rsidP="008F2971">
      <w:pPr>
        <w:pStyle w:val="Standard"/>
        <w:contextualSpacing/>
        <w:jc w:val="center"/>
        <w:rPr>
          <w:rFonts w:cs="Times New Roman"/>
          <w:b/>
          <w:kern w:val="2"/>
          <w:lang w:val="ru-RU"/>
        </w:rPr>
      </w:pPr>
      <w:r w:rsidRPr="00C76ED6">
        <w:rPr>
          <w:rFonts w:cs="Times New Roman"/>
          <w:b/>
          <w:kern w:val="2"/>
          <w:lang w:val="ru-RU"/>
        </w:rPr>
        <w:t>СЛЮДЯНСКИЙ РАЙОН</w:t>
      </w:r>
    </w:p>
    <w:p w:rsidR="008F2971" w:rsidRPr="00C76ED6" w:rsidRDefault="008F2971" w:rsidP="008F2971">
      <w:pPr>
        <w:tabs>
          <w:tab w:val="left" w:pos="2552"/>
        </w:tabs>
        <w:jc w:val="center"/>
        <w:rPr>
          <w:b/>
          <w:kern w:val="2"/>
        </w:rPr>
      </w:pPr>
      <w:r w:rsidRPr="00C76ED6">
        <w:rPr>
          <w:b/>
          <w:kern w:val="2"/>
        </w:rPr>
        <w:t>ГОРОД БАЙКАЛЬСК</w:t>
      </w:r>
    </w:p>
    <w:p w:rsidR="008F2971" w:rsidRPr="00C76ED6" w:rsidRDefault="008F2971" w:rsidP="008F2971">
      <w:pPr>
        <w:tabs>
          <w:tab w:val="left" w:pos="2552"/>
        </w:tabs>
        <w:jc w:val="center"/>
        <w:rPr>
          <w:b/>
          <w:kern w:val="2"/>
        </w:rPr>
      </w:pPr>
    </w:p>
    <w:p w:rsidR="008F2971" w:rsidRPr="00C76ED6" w:rsidRDefault="00B417A9" w:rsidP="008F2971">
      <w:pPr>
        <w:tabs>
          <w:tab w:val="left" w:pos="2552"/>
        </w:tabs>
        <w:jc w:val="center"/>
        <w:rPr>
          <w:b/>
          <w:bCs/>
        </w:rPr>
      </w:pPr>
      <w:r>
        <w:rPr>
          <w:b/>
          <w:kern w:val="2"/>
        </w:rPr>
        <w:t>ДУМА БАЙКАЛЬСКО</w:t>
      </w:r>
      <w:r w:rsidR="008F2971" w:rsidRPr="00C76ED6">
        <w:rPr>
          <w:b/>
          <w:kern w:val="2"/>
        </w:rPr>
        <w:t>ГО ГОРОДСКОГО ПОСЕЛЕНИЯ</w:t>
      </w:r>
    </w:p>
    <w:p w:rsidR="008F2971" w:rsidRPr="00C76ED6" w:rsidRDefault="008F2971" w:rsidP="008F2971">
      <w:pPr>
        <w:rPr>
          <w:b/>
          <w:bCs/>
        </w:rPr>
      </w:pPr>
    </w:p>
    <w:p w:rsidR="008F2971" w:rsidRPr="00C76ED6" w:rsidRDefault="008F2971" w:rsidP="008F2971">
      <w:pPr>
        <w:jc w:val="center"/>
        <w:rPr>
          <w:b/>
          <w:bCs/>
        </w:rPr>
      </w:pPr>
      <w:r w:rsidRPr="00C76ED6">
        <w:rPr>
          <w:b/>
          <w:bCs/>
        </w:rPr>
        <w:t>РЕШЕНИЕ</w:t>
      </w:r>
    </w:p>
    <w:p w:rsidR="008F2971" w:rsidRPr="005D2CCF" w:rsidRDefault="008F2971" w:rsidP="008F2971">
      <w:pPr>
        <w:rPr>
          <w:b/>
          <w:bCs/>
        </w:rPr>
      </w:pPr>
      <w:r w:rsidRPr="005D2CCF">
        <w:rPr>
          <w:b/>
          <w:bCs/>
        </w:rPr>
        <w:t xml:space="preserve">« </w:t>
      </w:r>
      <w:r>
        <w:rPr>
          <w:b/>
          <w:bCs/>
        </w:rPr>
        <w:t>27</w:t>
      </w:r>
      <w:r w:rsidRPr="005D2CCF">
        <w:rPr>
          <w:b/>
          <w:bCs/>
        </w:rPr>
        <w:t xml:space="preserve">» </w:t>
      </w:r>
      <w:r>
        <w:rPr>
          <w:b/>
          <w:bCs/>
        </w:rPr>
        <w:t>октября</w:t>
      </w:r>
      <w:r w:rsidRPr="005D2CCF">
        <w:rPr>
          <w:b/>
          <w:bCs/>
        </w:rPr>
        <w:t xml:space="preserve"> 202</w:t>
      </w:r>
      <w:r>
        <w:rPr>
          <w:b/>
          <w:bCs/>
        </w:rPr>
        <w:t>3</w:t>
      </w:r>
      <w:r w:rsidRPr="005D2CCF">
        <w:rPr>
          <w:b/>
          <w:bCs/>
        </w:rPr>
        <w:t xml:space="preserve"> г.                                                                                  </w:t>
      </w:r>
    </w:p>
    <w:p w:rsidR="008F2971" w:rsidRPr="00C76ED6" w:rsidRDefault="008F2971" w:rsidP="008F2971">
      <w:pPr>
        <w:rPr>
          <w:b/>
          <w:bCs/>
        </w:rPr>
      </w:pPr>
    </w:p>
    <w:p w:rsidR="008F2971" w:rsidRDefault="008F2971" w:rsidP="008F2971">
      <w:pPr>
        <w:rPr>
          <w:b/>
          <w:bCs/>
        </w:rPr>
      </w:pPr>
      <w:r w:rsidRPr="00EB11F1">
        <w:rPr>
          <w:b/>
          <w:bCs/>
        </w:rPr>
        <w:t>№</w:t>
      </w:r>
      <w:r w:rsidR="00094B0E">
        <w:rPr>
          <w:b/>
          <w:bCs/>
        </w:rPr>
        <w:t xml:space="preserve"> 46</w:t>
      </w:r>
      <w:r>
        <w:rPr>
          <w:b/>
          <w:bCs/>
        </w:rPr>
        <w:t xml:space="preserve"> - </w:t>
      </w:r>
      <w:r w:rsidR="00094B0E">
        <w:rPr>
          <w:b/>
          <w:bCs/>
        </w:rPr>
        <w:t>5</w:t>
      </w:r>
      <w:r w:rsidRPr="00EB11F1">
        <w:rPr>
          <w:b/>
          <w:bCs/>
        </w:rPr>
        <w:t>гд</w:t>
      </w:r>
      <w:r w:rsidRPr="00C76ED6">
        <w:rPr>
          <w:b/>
          <w:bCs/>
        </w:rPr>
        <w:t xml:space="preserve">    </w:t>
      </w:r>
    </w:p>
    <w:p w:rsidR="008F2971" w:rsidRPr="00C76ED6" w:rsidRDefault="008F2971" w:rsidP="008F2971">
      <w:pPr>
        <w:rPr>
          <w:b/>
          <w:bCs/>
        </w:rPr>
      </w:pPr>
    </w:p>
    <w:p w:rsidR="008F2971" w:rsidRDefault="008F2971" w:rsidP="008F2971">
      <w:pPr>
        <w:ind w:firstLine="709"/>
        <w:rPr>
          <w:b/>
          <w:bCs/>
        </w:rPr>
      </w:pPr>
      <w:r w:rsidRPr="00041DF3">
        <w:rPr>
          <w:b/>
          <w:bCs/>
        </w:rPr>
        <w:t xml:space="preserve">О внесении изменений </w:t>
      </w:r>
      <w:proofErr w:type="gramStart"/>
      <w:r>
        <w:rPr>
          <w:b/>
          <w:bCs/>
        </w:rPr>
        <w:t>в</w:t>
      </w:r>
      <w:proofErr w:type="gramEnd"/>
      <w:r>
        <w:rPr>
          <w:b/>
          <w:bCs/>
        </w:rPr>
        <w:t xml:space="preserve"> </w:t>
      </w:r>
    </w:p>
    <w:p w:rsidR="008F2971" w:rsidRDefault="008F2971" w:rsidP="008F2971">
      <w:pPr>
        <w:ind w:firstLine="709"/>
        <w:rPr>
          <w:b/>
          <w:bCs/>
        </w:rPr>
      </w:pPr>
      <w:r>
        <w:rPr>
          <w:b/>
          <w:bCs/>
        </w:rPr>
        <w:t xml:space="preserve">Положение о </w:t>
      </w:r>
      <w:proofErr w:type="gramStart"/>
      <w:r>
        <w:rPr>
          <w:b/>
          <w:bCs/>
        </w:rPr>
        <w:t>муниципальном</w:t>
      </w:r>
      <w:proofErr w:type="gramEnd"/>
    </w:p>
    <w:p w:rsidR="008F2971" w:rsidRDefault="008F2971" w:rsidP="008F2971">
      <w:pPr>
        <w:ind w:firstLine="709"/>
        <w:rPr>
          <w:b/>
          <w:bCs/>
        </w:rPr>
      </w:pPr>
      <w:proofErr w:type="gramStart"/>
      <w:r>
        <w:rPr>
          <w:b/>
          <w:bCs/>
        </w:rPr>
        <w:t>контроле</w:t>
      </w:r>
      <w:proofErr w:type="gramEnd"/>
      <w:r>
        <w:rPr>
          <w:b/>
          <w:bCs/>
        </w:rPr>
        <w:t xml:space="preserve"> в сфере благоустройства</w:t>
      </w:r>
    </w:p>
    <w:p w:rsidR="008F2971" w:rsidRDefault="008F2971" w:rsidP="008F2971">
      <w:pPr>
        <w:ind w:firstLine="709"/>
        <w:rPr>
          <w:b/>
          <w:bCs/>
        </w:rPr>
      </w:pPr>
      <w:r>
        <w:rPr>
          <w:b/>
          <w:bCs/>
        </w:rPr>
        <w:t xml:space="preserve">на территории </w:t>
      </w:r>
      <w:proofErr w:type="gramStart"/>
      <w:r>
        <w:rPr>
          <w:b/>
          <w:bCs/>
        </w:rPr>
        <w:t>Байкальского</w:t>
      </w:r>
      <w:proofErr w:type="gramEnd"/>
      <w:r>
        <w:rPr>
          <w:b/>
          <w:bCs/>
        </w:rPr>
        <w:t xml:space="preserve"> </w:t>
      </w:r>
    </w:p>
    <w:p w:rsidR="008F2971" w:rsidRPr="00041DF3" w:rsidRDefault="008F2971" w:rsidP="008F2971">
      <w:pPr>
        <w:ind w:firstLine="709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2E7015" w:rsidRDefault="002E7015" w:rsidP="00041DF3">
      <w:pPr>
        <w:pStyle w:val="Standard"/>
        <w:contextualSpacing/>
        <w:jc w:val="center"/>
        <w:rPr>
          <w:rFonts w:cs="Times New Roman"/>
          <w:b/>
          <w:kern w:val="2"/>
          <w:lang w:val="ru-RU"/>
        </w:rPr>
      </w:pPr>
    </w:p>
    <w:p w:rsidR="002E7015" w:rsidRDefault="002E7015" w:rsidP="00041DF3">
      <w:pPr>
        <w:pStyle w:val="Standard"/>
        <w:contextualSpacing/>
        <w:jc w:val="center"/>
        <w:rPr>
          <w:rFonts w:cs="Times New Roman"/>
          <w:b/>
          <w:kern w:val="2"/>
          <w:lang w:val="ru-RU"/>
        </w:rPr>
      </w:pPr>
    </w:p>
    <w:p w:rsidR="0015702A" w:rsidRDefault="0015702A" w:rsidP="0015702A">
      <w:pPr>
        <w:shd w:val="clear" w:color="auto" w:fill="FFFFFF"/>
        <w:ind w:firstLine="709"/>
        <w:jc w:val="both"/>
        <w:rPr>
          <w:iCs/>
        </w:rPr>
      </w:pPr>
      <w:proofErr w:type="gramStart"/>
      <w:r w:rsidRPr="00B234D9">
        <w:rPr>
          <w:color w:val="000000"/>
        </w:rPr>
        <w:t>В соответствии с пунктом 19 части 1 статьи 14</w:t>
      </w:r>
      <w:r w:rsidRPr="00B234D9">
        <w:rPr>
          <w:color w:val="000000"/>
          <w:shd w:val="clear" w:color="auto" w:fill="FFFFFF"/>
        </w:rPr>
        <w:t xml:space="preserve"> Федерального закона от 6 октября 2003 года № 131-ФЗ «Об общих принципах организации местного самоуправления в Российской Федерации»</w:t>
      </w:r>
      <w:r w:rsidRPr="00B234D9">
        <w:rPr>
          <w:color w:val="000000"/>
        </w:rPr>
        <w:t xml:space="preserve">, </w:t>
      </w:r>
      <w:r w:rsidR="006E2510" w:rsidRPr="00B234D9">
        <w:rPr>
          <w:color w:val="000000"/>
        </w:rPr>
        <w:t>пунктом 16 статьи 15</w:t>
      </w:r>
      <w:r w:rsidR="006E2510" w:rsidRPr="00B234D9">
        <w:rPr>
          <w:color w:val="000000"/>
          <w:vertAlign w:val="superscript"/>
        </w:rPr>
        <w:t>1</w:t>
      </w:r>
      <w:r w:rsidR="006E2510" w:rsidRPr="00B234D9">
        <w:rPr>
          <w:color w:val="000000"/>
        </w:rPr>
        <w:t xml:space="preserve"> Федерального закона от 24 ноября 1995 года № 181-ФЗ «О социальной защите инвалидов в Российской Федерации», </w:t>
      </w:r>
      <w:r w:rsidRPr="00B234D9">
        <w:rPr>
          <w:color w:val="000000"/>
        </w:rPr>
        <w:t>Федеральным законом от 31 июля 2020 № 248-ФЗ «О государственном контроле (надзоре) и муниципальном контроле в</w:t>
      </w:r>
      <w:proofErr w:type="gramEnd"/>
      <w:r w:rsidRPr="00B234D9">
        <w:rPr>
          <w:color w:val="000000"/>
        </w:rPr>
        <w:t xml:space="preserve"> Российской Федерации», руководствуясь статьями</w:t>
      </w:r>
      <w:r w:rsidR="00EA4920" w:rsidRPr="00B234D9">
        <w:rPr>
          <w:b/>
          <w:bCs/>
          <w:color w:val="000000"/>
        </w:rPr>
        <w:t xml:space="preserve"> </w:t>
      </w:r>
      <w:r w:rsidR="00EA4920" w:rsidRPr="00B234D9">
        <w:rPr>
          <w:bCs/>
          <w:color w:val="000000"/>
        </w:rPr>
        <w:t>7, 28, 48</w:t>
      </w:r>
      <w:r w:rsidR="00EA4920" w:rsidRPr="00B234D9">
        <w:rPr>
          <w:b/>
          <w:bCs/>
          <w:color w:val="000000"/>
        </w:rPr>
        <w:t xml:space="preserve"> </w:t>
      </w:r>
      <w:r w:rsidRPr="00B234D9">
        <w:rPr>
          <w:color w:val="000000"/>
        </w:rPr>
        <w:t>Устава</w:t>
      </w:r>
      <w:r w:rsidRPr="00B234D9">
        <w:t xml:space="preserve"> </w:t>
      </w:r>
      <w:r w:rsidR="00EA4920" w:rsidRPr="00B234D9">
        <w:rPr>
          <w:kern w:val="2"/>
        </w:rPr>
        <w:t>Байкальского муниципального образования,</w:t>
      </w:r>
      <w:r w:rsidR="001D777B" w:rsidRPr="00B234D9">
        <w:rPr>
          <w:kern w:val="2"/>
        </w:rPr>
        <w:t xml:space="preserve"> зарегистрированного, отделом Главного управления Министерства юстиции Российской Федерации по Сибирскому округу в Иркутской области и УО БАО, регистрационный номер RU 385181012005001, 22 декабря 2005 года (новая редакция), </w:t>
      </w:r>
      <w:r w:rsidR="00EA4920" w:rsidRPr="00B234D9">
        <w:rPr>
          <w:iCs/>
        </w:rPr>
        <w:t>ДУМА БАЙКАЛЬСКОГО ГОРОДСКОГО ПОСЕЛЕНИЯ</w:t>
      </w:r>
      <w:r w:rsidRPr="00B234D9">
        <w:rPr>
          <w:i/>
          <w:iCs/>
        </w:rPr>
        <w:t xml:space="preserve"> </w:t>
      </w:r>
    </w:p>
    <w:p w:rsidR="00041DF3" w:rsidRDefault="00041DF3" w:rsidP="00041DF3">
      <w:pPr>
        <w:shd w:val="clear" w:color="auto" w:fill="FFFFFF"/>
        <w:ind w:firstLine="709"/>
        <w:jc w:val="center"/>
        <w:rPr>
          <w:iCs/>
        </w:rPr>
      </w:pPr>
    </w:p>
    <w:p w:rsidR="00041DF3" w:rsidRDefault="00041DF3" w:rsidP="00041DF3">
      <w:pPr>
        <w:shd w:val="clear" w:color="auto" w:fill="FFFFFF"/>
        <w:ind w:firstLine="709"/>
        <w:jc w:val="center"/>
        <w:rPr>
          <w:b/>
          <w:iCs/>
        </w:rPr>
      </w:pPr>
      <w:r w:rsidRPr="00041DF3">
        <w:rPr>
          <w:b/>
          <w:iCs/>
        </w:rPr>
        <w:t>РЕШИЛА:</w:t>
      </w:r>
    </w:p>
    <w:p w:rsidR="008027A6" w:rsidRPr="00041DF3" w:rsidRDefault="008027A6" w:rsidP="00041DF3">
      <w:pPr>
        <w:shd w:val="clear" w:color="auto" w:fill="FFFFFF"/>
        <w:ind w:firstLine="709"/>
        <w:jc w:val="center"/>
        <w:rPr>
          <w:b/>
          <w:iCs/>
        </w:rPr>
      </w:pPr>
    </w:p>
    <w:p w:rsidR="009A68F0" w:rsidRDefault="0015702A" w:rsidP="009A68F0">
      <w:pPr>
        <w:pStyle w:val="ConsPlusTitle"/>
        <w:ind w:firstLine="709"/>
        <w:jc w:val="both"/>
        <w:rPr>
          <w:rFonts w:ascii="Times New Roman" w:hAnsi="Times New Roman" w:cs="Times New Roman"/>
          <w:b w:val="0"/>
          <w:kern w:val="2"/>
          <w:sz w:val="24"/>
          <w:szCs w:val="24"/>
        </w:rPr>
      </w:pPr>
      <w:r w:rsidRPr="0082635D">
        <w:rPr>
          <w:rFonts w:ascii="Times New Roman" w:hAnsi="Times New Roman" w:cs="Times New Roman"/>
          <w:b w:val="0"/>
          <w:color w:val="000000"/>
          <w:sz w:val="24"/>
          <w:szCs w:val="24"/>
        </w:rPr>
        <w:t>1. </w:t>
      </w:r>
      <w:r w:rsidR="00F03308" w:rsidRPr="0082635D">
        <w:rPr>
          <w:rFonts w:ascii="Times New Roman" w:hAnsi="Times New Roman" w:cs="Times New Roman"/>
          <w:b w:val="0"/>
          <w:color w:val="000000"/>
          <w:sz w:val="24"/>
          <w:szCs w:val="24"/>
        </w:rPr>
        <w:t>Внести изменения в</w:t>
      </w:r>
      <w:r w:rsidRPr="008263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Положение о муниципальном контроле в сфере благоустройства на территории</w:t>
      </w:r>
      <w:r w:rsidR="001D777B" w:rsidRPr="008263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Байкальского муниципального образования</w:t>
      </w:r>
      <w:r w:rsidR="00F03308" w:rsidRPr="0082635D">
        <w:rPr>
          <w:rFonts w:ascii="Times New Roman" w:hAnsi="Times New Roman" w:cs="Times New Roman"/>
          <w:b w:val="0"/>
          <w:color w:val="000000"/>
          <w:sz w:val="24"/>
          <w:szCs w:val="24"/>
        </w:rPr>
        <w:t>, утвержденное  решением Думы Байкальского городского поселения от 23.12.2021 г.</w:t>
      </w:r>
      <w:r w:rsidR="00F03308" w:rsidRPr="0082635D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№ 54-4гд</w:t>
      </w:r>
      <w:r w:rsidR="009A68F0">
        <w:rPr>
          <w:rFonts w:ascii="Times New Roman" w:hAnsi="Times New Roman" w:cs="Times New Roman"/>
          <w:b w:val="0"/>
          <w:kern w:val="2"/>
          <w:sz w:val="24"/>
          <w:szCs w:val="24"/>
        </w:rPr>
        <w:t>.</w:t>
      </w:r>
    </w:p>
    <w:p w:rsidR="0015702A" w:rsidRPr="009A68F0" w:rsidRDefault="009A68F0" w:rsidP="009A68F0">
      <w:pPr>
        <w:pStyle w:val="ConsPlusTitle"/>
        <w:ind w:firstLine="709"/>
        <w:jc w:val="both"/>
        <w:rPr>
          <w:rFonts w:ascii="Times New Roman" w:hAnsi="Times New Roman" w:cs="Times New Roman"/>
          <w:b w:val="0"/>
          <w:kern w:val="2"/>
          <w:sz w:val="24"/>
          <w:szCs w:val="24"/>
        </w:rPr>
      </w:pPr>
      <w:r>
        <w:rPr>
          <w:rFonts w:ascii="Times New Roman" w:hAnsi="Times New Roman" w:cs="Times New Roman"/>
          <w:b w:val="0"/>
          <w:kern w:val="2"/>
          <w:sz w:val="24"/>
          <w:szCs w:val="24"/>
        </w:rPr>
        <w:t>1.1.</w:t>
      </w:r>
      <w:r w:rsidR="0082635D" w:rsidRPr="0082635D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kern w:val="2"/>
          <w:sz w:val="24"/>
          <w:szCs w:val="24"/>
        </w:rPr>
        <w:t>Изложить</w:t>
      </w:r>
      <w:r w:rsidR="0071188C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Приложение № 2 </w:t>
      </w:r>
      <w:r w:rsidR="0082635D" w:rsidRPr="0082635D">
        <w:rPr>
          <w:rFonts w:ascii="Times New Roman" w:hAnsi="Times New Roman" w:cs="Times New Roman"/>
          <w:b w:val="0"/>
          <w:kern w:val="2"/>
          <w:sz w:val="24"/>
          <w:szCs w:val="24"/>
        </w:rPr>
        <w:t>«</w:t>
      </w:r>
      <w:r w:rsidR="0082635D" w:rsidRPr="0082635D">
        <w:rPr>
          <w:rFonts w:ascii="Times New Roman" w:hAnsi="Times New Roman" w:cs="Times New Roman"/>
          <w:b w:val="0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проверок при осуществлении </w:t>
      </w:r>
      <w:r w:rsidR="0082635D" w:rsidRPr="0082635D">
        <w:rPr>
          <w:rFonts w:ascii="Times New Roman" w:hAnsi="Times New Roman" w:cs="Times New Roman"/>
          <w:b w:val="0"/>
          <w:color w:val="000000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635D" w:rsidRPr="0082635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Байкальского городского поселения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635D" w:rsidRPr="0082635D">
        <w:rPr>
          <w:rFonts w:ascii="Times New Roman" w:hAnsi="Times New Roman" w:cs="Times New Roman"/>
          <w:b w:val="0"/>
          <w:color w:val="000000"/>
          <w:sz w:val="24"/>
          <w:szCs w:val="24"/>
        </w:rPr>
        <w:t>контроля в сфере благоустройства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»</w:t>
      </w:r>
      <w:r w:rsidR="0071188C">
        <w:rPr>
          <w:rFonts w:ascii="Times New Roman" w:hAnsi="Times New Roman" w:cs="Times New Roman"/>
          <w:b w:val="0"/>
          <w:kern w:val="2"/>
          <w:sz w:val="24"/>
          <w:szCs w:val="24"/>
        </w:rPr>
        <w:t xml:space="preserve"> в новой редакции.</w:t>
      </w:r>
    </w:p>
    <w:p w:rsidR="0015702A" w:rsidRPr="00B234D9" w:rsidRDefault="0015702A" w:rsidP="009A68F0">
      <w:pPr>
        <w:ind w:firstLine="709"/>
        <w:jc w:val="both"/>
        <w:rPr>
          <w:color w:val="000000"/>
        </w:rPr>
      </w:pPr>
      <w:r w:rsidRPr="00B234D9">
        <w:rPr>
          <w:color w:val="000000"/>
        </w:rPr>
        <w:t>2. </w:t>
      </w:r>
      <w:r w:rsidR="00F03308" w:rsidRPr="00B234D9">
        <w:rPr>
          <w:color w:val="000000"/>
        </w:rPr>
        <w:t xml:space="preserve">Опубликовать настоящее решение в газете «Байкальская газета» и разместить на сайте администрации Байкальского городского поселения </w:t>
      </w:r>
      <w:r w:rsidR="00B234D9" w:rsidRPr="00B234D9">
        <w:rPr>
          <w:color w:val="000000"/>
        </w:rPr>
        <w:t>в информационно-телекоммуникаци</w:t>
      </w:r>
      <w:r w:rsidR="00F03308" w:rsidRPr="00B234D9">
        <w:rPr>
          <w:color w:val="000000"/>
        </w:rPr>
        <w:t>онной сети «Интернет»</w:t>
      </w:r>
      <w:r w:rsidR="00B234D9" w:rsidRPr="00B234D9">
        <w:rPr>
          <w:color w:val="000000"/>
        </w:rPr>
        <w:t xml:space="preserve"> </w:t>
      </w:r>
      <w:hyperlink r:id="rId8" w:history="1">
        <w:r w:rsidR="00B234D9" w:rsidRPr="00B234D9">
          <w:rPr>
            <w:rStyle w:val="a3"/>
          </w:rPr>
          <w:t>www.gorod-</w:t>
        </w:r>
        <w:r w:rsidR="00B234D9" w:rsidRPr="00B234D9">
          <w:rPr>
            <w:rStyle w:val="a3"/>
            <w:lang w:val="en-US"/>
          </w:rPr>
          <w:t>baikalsk</w:t>
        </w:r>
        <w:r w:rsidR="00B234D9" w:rsidRPr="00B234D9">
          <w:rPr>
            <w:rStyle w:val="a3"/>
          </w:rPr>
          <w:t>.</w:t>
        </w:r>
        <w:r w:rsidR="00B234D9" w:rsidRPr="00B234D9">
          <w:rPr>
            <w:rStyle w:val="a3"/>
            <w:lang w:val="en-US"/>
          </w:rPr>
          <w:t>ru</w:t>
        </w:r>
      </w:hyperlink>
      <w:r w:rsidR="00B234D9" w:rsidRPr="00B234D9">
        <w:rPr>
          <w:color w:val="000000"/>
        </w:rPr>
        <w:t>.</w:t>
      </w:r>
    </w:p>
    <w:p w:rsidR="00B234D9" w:rsidRDefault="00B234D9" w:rsidP="009A68F0">
      <w:pPr>
        <w:ind w:firstLine="709"/>
        <w:jc w:val="both"/>
        <w:rPr>
          <w:color w:val="000000"/>
        </w:rPr>
      </w:pPr>
      <w:r w:rsidRPr="00B234D9">
        <w:rPr>
          <w:color w:val="000000"/>
        </w:rPr>
        <w:t>3. Настоящее решение вступает в силу после дня его официального опубликования.</w:t>
      </w:r>
    </w:p>
    <w:p w:rsidR="00387638" w:rsidRDefault="00387638" w:rsidP="009A68F0">
      <w:pPr>
        <w:ind w:firstLine="709"/>
        <w:jc w:val="both"/>
        <w:rPr>
          <w:color w:val="000000"/>
        </w:rPr>
      </w:pPr>
    </w:p>
    <w:p w:rsidR="00CF6744" w:rsidRDefault="00CF6744" w:rsidP="0015702A">
      <w:pPr>
        <w:ind w:firstLine="709"/>
        <w:jc w:val="both"/>
        <w:rPr>
          <w:color w:val="000000"/>
        </w:rPr>
      </w:pPr>
    </w:p>
    <w:tbl>
      <w:tblPr>
        <w:tblW w:w="0" w:type="auto"/>
        <w:tblLook w:val="04A0"/>
      </w:tblPr>
      <w:tblGrid>
        <w:gridCol w:w="4390"/>
        <w:gridCol w:w="4955"/>
      </w:tblGrid>
      <w:tr w:rsidR="00F172AB" w:rsidRPr="002804CC" w:rsidTr="0082635D">
        <w:tc>
          <w:tcPr>
            <w:tcW w:w="4390" w:type="dxa"/>
            <w:shd w:val="clear" w:color="auto" w:fill="auto"/>
          </w:tcPr>
          <w:p w:rsidR="00F172AB" w:rsidRPr="00277DAD" w:rsidRDefault="00F172AB" w:rsidP="0082635D">
            <w:pPr>
              <w:suppressAutoHyphens/>
              <w:autoSpaceDE w:val="0"/>
              <w:autoSpaceDN w:val="0"/>
              <w:adjustRightInd w:val="0"/>
              <w:contextualSpacing/>
              <w:rPr>
                <w:rFonts w:eastAsia="Calibri"/>
                <w:b/>
                <w:kern w:val="2"/>
              </w:rPr>
            </w:pPr>
            <w:r w:rsidRPr="00277DAD">
              <w:rPr>
                <w:b/>
                <w:kern w:val="2"/>
              </w:rPr>
              <w:t xml:space="preserve">Председатель Думы </w:t>
            </w:r>
            <w:proofErr w:type="gramStart"/>
            <w:r w:rsidRPr="00277DAD">
              <w:rPr>
                <w:b/>
                <w:kern w:val="2"/>
              </w:rPr>
              <w:t>Байкальского</w:t>
            </w:r>
            <w:proofErr w:type="gramEnd"/>
            <w:r w:rsidRPr="00277DAD">
              <w:rPr>
                <w:b/>
                <w:i/>
                <w:kern w:val="2"/>
              </w:rPr>
              <w:t xml:space="preserve"> </w:t>
            </w:r>
          </w:p>
        </w:tc>
        <w:tc>
          <w:tcPr>
            <w:tcW w:w="4955" w:type="dxa"/>
            <w:shd w:val="clear" w:color="auto" w:fill="auto"/>
          </w:tcPr>
          <w:p w:rsidR="00F172AB" w:rsidRPr="00277DAD" w:rsidRDefault="00F172AB" w:rsidP="00F172A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kern w:val="2"/>
              </w:rPr>
            </w:pPr>
          </w:p>
        </w:tc>
      </w:tr>
      <w:tr w:rsidR="00F172AB" w:rsidRPr="002804CC" w:rsidTr="0082635D">
        <w:tc>
          <w:tcPr>
            <w:tcW w:w="4390" w:type="dxa"/>
            <w:shd w:val="clear" w:color="auto" w:fill="auto"/>
          </w:tcPr>
          <w:p w:rsidR="00F172AB" w:rsidRPr="00277DAD" w:rsidRDefault="00F172AB" w:rsidP="0082635D">
            <w:pPr>
              <w:suppressAutoHyphens/>
              <w:rPr>
                <w:b/>
                <w:kern w:val="2"/>
              </w:rPr>
            </w:pPr>
            <w:r w:rsidRPr="00277DAD">
              <w:rPr>
                <w:b/>
                <w:kern w:val="2"/>
              </w:rPr>
              <w:t>городского поселения</w:t>
            </w:r>
          </w:p>
          <w:p w:rsidR="00F172AB" w:rsidRPr="00277DAD" w:rsidRDefault="00F172AB" w:rsidP="0082635D">
            <w:pPr>
              <w:suppressAutoHyphens/>
              <w:rPr>
                <w:b/>
                <w:kern w:val="2"/>
              </w:rPr>
            </w:pPr>
          </w:p>
          <w:p w:rsidR="00F172AB" w:rsidRPr="00277DAD" w:rsidRDefault="00996BC6" w:rsidP="0082635D">
            <w:pPr>
              <w:suppressAutoHyphens/>
              <w:rPr>
                <w:b/>
                <w:kern w:val="2"/>
              </w:rPr>
            </w:pPr>
            <w:r>
              <w:rPr>
                <w:b/>
                <w:kern w:val="2"/>
              </w:rPr>
              <w:t>Глава</w:t>
            </w:r>
            <w:r w:rsidR="00F80E0D">
              <w:rPr>
                <w:b/>
                <w:kern w:val="2"/>
              </w:rPr>
              <w:t xml:space="preserve"> Байкальского городского поселения</w:t>
            </w:r>
          </w:p>
          <w:p w:rsidR="00F172AB" w:rsidRPr="00277DAD" w:rsidRDefault="00F172AB" w:rsidP="0082635D">
            <w:pPr>
              <w:suppressAutoHyphens/>
              <w:rPr>
                <w:b/>
                <w:bCs/>
                <w:kern w:val="2"/>
              </w:rPr>
            </w:pPr>
          </w:p>
        </w:tc>
        <w:tc>
          <w:tcPr>
            <w:tcW w:w="4955" w:type="dxa"/>
            <w:shd w:val="clear" w:color="auto" w:fill="auto"/>
          </w:tcPr>
          <w:p w:rsidR="00F172AB" w:rsidRPr="00277DAD" w:rsidRDefault="00F172AB" w:rsidP="0082635D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eastAsia="Calibri"/>
                <w:b/>
                <w:kern w:val="2"/>
              </w:rPr>
            </w:pPr>
            <w:r w:rsidRPr="00277DAD">
              <w:rPr>
                <w:rFonts w:eastAsia="Calibri"/>
                <w:b/>
                <w:kern w:val="2"/>
              </w:rPr>
              <w:t xml:space="preserve">   </w:t>
            </w:r>
            <w:r w:rsidR="00996BC6">
              <w:rPr>
                <w:rFonts w:eastAsia="Calibri"/>
                <w:b/>
                <w:kern w:val="2"/>
              </w:rPr>
              <w:t xml:space="preserve">                               </w:t>
            </w:r>
            <w:r w:rsidRPr="00277DAD">
              <w:rPr>
                <w:rFonts w:eastAsia="Calibri"/>
                <w:b/>
                <w:kern w:val="2"/>
              </w:rPr>
              <w:t xml:space="preserve">   </w:t>
            </w:r>
            <w:r w:rsidR="00996BC6">
              <w:rPr>
                <w:rFonts w:eastAsia="Calibri"/>
                <w:b/>
                <w:kern w:val="2"/>
              </w:rPr>
              <w:t xml:space="preserve"> </w:t>
            </w:r>
            <w:r w:rsidRPr="00277DAD">
              <w:rPr>
                <w:rFonts w:eastAsia="Calibri"/>
                <w:b/>
                <w:kern w:val="2"/>
              </w:rPr>
              <w:t xml:space="preserve"> </w:t>
            </w:r>
            <w:r w:rsidR="00996BC6">
              <w:rPr>
                <w:rFonts w:eastAsia="Calibri"/>
                <w:b/>
                <w:kern w:val="2"/>
              </w:rPr>
              <w:t>Т. В. Астахова</w:t>
            </w:r>
          </w:p>
          <w:p w:rsidR="00F172AB" w:rsidRPr="00277DAD" w:rsidRDefault="00F172AB" w:rsidP="009D7934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/>
                <w:kern w:val="2"/>
              </w:rPr>
            </w:pPr>
          </w:p>
          <w:p w:rsidR="00635DC2" w:rsidRDefault="00F172AB" w:rsidP="0082635D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eastAsia="Calibri"/>
                <w:b/>
                <w:kern w:val="2"/>
              </w:rPr>
            </w:pPr>
            <w:r w:rsidRPr="00277DAD">
              <w:rPr>
                <w:rFonts w:eastAsia="Calibri"/>
                <w:b/>
                <w:kern w:val="2"/>
              </w:rPr>
              <w:t xml:space="preserve">                                </w:t>
            </w:r>
          </w:p>
          <w:p w:rsidR="00F172AB" w:rsidRDefault="00F80E0D" w:rsidP="0082635D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eastAsia="Calibri"/>
                <w:b/>
                <w:kern w:val="2"/>
              </w:rPr>
            </w:pPr>
            <w:r>
              <w:rPr>
                <w:rFonts w:eastAsia="Calibri"/>
                <w:b/>
                <w:kern w:val="2"/>
              </w:rPr>
              <w:t xml:space="preserve">                         </w:t>
            </w:r>
            <w:r w:rsidR="00996BC6">
              <w:rPr>
                <w:rFonts w:eastAsia="Calibri"/>
                <w:b/>
                <w:kern w:val="2"/>
              </w:rPr>
              <w:t xml:space="preserve">   </w:t>
            </w:r>
            <w:r>
              <w:rPr>
                <w:rFonts w:eastAsia="Calibri"/>
                <w:b/>
                <w:kern w:val="2"/>
              </w:rPr>
              <w:t xml:space="preserve">    </w:t>
            </w:r>
            <w:r w:rsidR="00996BC6">
              <w:rPr>
                <w:rFonts w:eastAsia="Calibri"/>
                <w:b/>
                <w:kern w:val="2"/>
              </w:rPr>
              <w:t>В. В. Темгеневский</w:t>
            </w:r>
          </w:p>
          <w:p w:rsidR="00B234D9" w:rsidRDefault="00B234D9" w:rsidP="0082635D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eastAsia="Calibri"/>
                <w:b/>
                <w:kern w:val="2"/>
              </w:rPr>
            </w:pPr>
          </w:p>
          <w:p w:rsidR="00394A85" w:rsidRDefault="00394A85" w:rsidP="0082635D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eastAsia="Calibri"/>
                <w:b/>
                <w:kern w:val="2"/>
              </w:rPr>
            </w:pPr>
          </w:p>
          <w:p w:rsidR="00394A85" w:rsidRDefault="00394A85" w:rsidP="0082635D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eastAsia="Calibri"/>
                <w:b/>
                <w:kern w:val="2"/>
              </w:rPr>
            </w:pPr>
          </w:p>
          <w:p w:rsidR="00394A85" w:rsidRPr="00277DAD" w:rsidRDefault="00394A85" w:rsidP="0082635D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eastAsia="Calibri"/>
                <w:b/>
                <w:kern w:val="2"/>
              </w:rPr>
            </w:pPr>
          </w:p>
        </w:tc>
      </w:tr>
    </w:tbl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15702A" w:rsidRPr="002804CC" w:rsidTr="0082635D">
        <w:tc>
          <w:tcPr>
            <w:tcW w:w="5070" w:type="dxa"/>
          </w:tcPr>
          <w:p w:rsidR="0015702A" w:rsidRPr="002804CC" w:rsidRDefault="0015702A" w:rsidP="0082635D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</w:tcPr>
          <w:p w:rsidR="0015702A" w:rsidRPr="002804CC" w:rsidRDefault="0015702A" w:rsidP="0082635D">
            <w:pPr>
              <w:suppressAutoHyphens/>
              <w:ind w:firstLine="36"/>
              <w:rPr>
                <w:kern w:val="2"/>
                <w:sz w:val="28"/>
                <w:szCs w:val="28"/>
                <w:lang w:eastAsia="en-US"/>
              </w:rPr>
            </w:pPr>
            <w:r w:rsidRPr="002804CC">
              <w:rPr>
                <w:kern w:val="2"/>
                <w:sz w:val="28"/>
                <w:szCs w:val="28"/>
              </w:rPr>
              <w:t>УТВЕРЖДЕНО</w:t>
            </w:r>
          </w:p>
          <w:p w:rsidR="00A24FF1" w:rsidRPr="002804CC" w:rsidRDefault="00A24FF1" w:rsidP="00A24FF1">
            <w:pPr>
              <w:suppressAutoHyphens/>
              <w:jc w:val="both"/>
              <w:rPr>
                <w:i/>
                <w:kern w:val="2"/>
                <w:sz w:val="28"/>
                <w:szCs w:val="28"/>
              </w:rPr>
            </w:pPr>
            <w:r w:rsidRPr="002804CC">
              <w:rPr>
                <w:kern w:val="2"/>
                <w:sz w:val="28"/>
                <w:szCs w:val="28"/>
              </w:rPr>
              <w:t>решением</w:t>
            </w:r>
            <w:r>
              <w:rPr>
                <w:kern w:val="2"/>
                <w:sz w:val="28"/>
                <w:szCs w:val="28"/>
              </w:rPr>
              <w:t xml:space="preserve"> Думы Байкальского городского поселения</w:t>
            </w:r>
          </w:p>
          <w:p w:rsidR="0015702A" w:rsidRPr="002804CC" w:rsidRDefault="00AA125A" w:rsidP="000A3191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r w:rsidRPr="00AA125A">
              <w:rPr>
                <w:kern w:val="2"/>
                <w:sz w:val="28"/>
                <w:szCs w:val="28"/>
              </w:rPr>
              <w:t>от «</w:t>
            </w:r>
            <w:r w:rsidR="00D27239">
              <w:rPr>
                <w:kern w:val="2"/>
                <w:sz w:val="28"/>
                <w:szCs w:val="28"/>
              </w:rPr>
              <w:t>27</w:t>
            </w:r>
            <w:r w:rsidR="0015702A" w:rsidRPr="00AA125A">
              <w:rPr>
                <w:kern w:val="2"/>
                <w:sz w:val="28"/>
                <w:szCs w:val="28"/>
              </w:rPr>
              <w:t xml:space="preserve">» </w:t>
            </w:r>
            <w:r w:rsidR="0049319F" w:rsidRPr="00AA125A">
              <w:rPr>
                <w:kern w:val="2"/>
                <w:sz w:val="28"/>
                <w:szCs w:val="28"/>
              </w:rPr>
              <w:t>ок</w:t>
            </w:r>
            <w:r w:rsidR="00ED6F9A" w:rsidRPr="00AA125A">
              <w:rPr>
                <w:kern w:val="2"/>
                <w:sz w:val="28"/>
                <w:szCs w:val="28"/>
              </w:rPr>
              <w:t>тября 202</w:t>
            </w:r>
            <w:r w:rsidR="0049319F" w:rsidRPr="00AA125A">
              <w:rPr>
                <w:kern w:val="2"/>
                <w:sz w:val="28"/>
                <w:szCs w:val="28"/>
              </w:rPr>
              <w:t>3</w:t>
            </w:r>
            <w:r w:rsidR="00ED6F9A" w:rsidRPr="00AA125A">
              <w:rPr>
                <w:kern w:val="2"/>
                <w:sz w:val="28"/>
                <w:szCs w:val="28"/>
              </w:rPr>
              <w:t xml:space="preserve"> </w:t>
            </w:r>
            <w:r w:rsidR="0015702A" w:rsidRPr="00AA125A">
              <w:rPr>
                <w:kern w:val="2"/>
                <w:sz w:val="28"/>
                <w:szCs w:val="28"/>
              </w:rPr>
              <w:t xml:space="preserve">г. </w:t>
            </w:r>
            <w:r w:rsidR="0049319F" w:rsidRPr="00AA125A">
              <w:rPr>
                <w:kern w:val="2"/>
                <w:sz w:val="28"/>
                <w:szCs w:val="28"/>
              </w:rPr>
              <w:t xml:space="preserve">   </w:t>
            </w:r>
            <w:r w:rsidR="0015702A" w:rsidRPr="00AA125A">
              <w:rPr>
                <w:kern w:val="2"/>
                <w:sz w:val="28"/>
                <w:szCs w:val="28"/>
              </w:rPr>
              <w:t xml:space="preserve">№ </w:t>
            </w:r>
            <w:r w:rsidR="00123BC0">
              <w:rPr>
                <w:kern w:val="2"/>
                <w:sz w:val="28"/>
                <w:szCs w:val="28"/>
              </w:rPr>
              <w:t>46</w:t>
            </w:r>
            <w:r w:rsidRPr="00AA125A">
              <w:rPr>
                <w:kern w:val="2"/>
                <w:sz w:val="28"/>
                <w:szCs w:val="28"/>
              </w:rPr>
              <w:t xml:space="preserve"> </w:t>
            </w:r>
            <w:r w:rsidR="00ED6F9A" w:rsidRPr="00AA125A">
              <w:rPr>
                <w:kern w:val="2"/>
                <w:sz w:val="28"/>
                <w:szCs w:val="28"/>
              </w:rPr>
              <w:t>-</w:t>
            </w:r>
            <w:r w:rsidR="00123BC0">
              <w:rPr>
                <w:kern w:val="2"/>
                <w:sz w:val="28"/>
                <w:szCs w:val="28"/>
              </w:rPr>
              <w:t>5</w:t>
            </w:r>
            <w:r w:rsidR="000A3191">
              <w:rPr>
                <w:kern w:val="2"/>
                <w:sz w:val="28"/>
                <w:szCs w:val="28"/>
              </w:rPr>
              <w:t>гд</w:t>
            </w:r>
          </w:p>
        </w:tc>
      </w:tr>
    </w:tbl>
    <w:p w:rsidR="00AB6A6C" w:rsidRPr="001F1F63" w:rsidRDefault="00AB6A6C" w:rsidP="00AB6A6C">
      <w:pPr>
        <w:ind w:firstLine="567"/>
        <w:jc w:val="right"/>
        <w:rPr>
          <w:color w:val="000000"/>
          <w:sz w:val="17"/>
          <w:szCs w:val="17"/>
        </w:rPr>
      </w:pPr>
    </w:p>
    <w:p w:rsidR="00AB6A6C" w:rsidRPr="001F1F63" w:rsidRDefault="00AB6A6C" w:rsidP="00AB6A6C">
      <w:pPr>
        <w:ind w:firstLine="567"/>
        <w:jc w:val="right"/>
        <w:rPr>
          <w:color w:val="000000"/>
          <w:sz w:val="17"/>
          <w:szCs w:val="17"/>
        </w:rPr>
      </w:pPr>
    </w:p>
    <w:p w:rsidR="0015702A" w:rsidRPr="00700821" w:rsidRDefault="0015702A" w:rsidP="0015702A">
      <w:pPr>
        <w:jc w:val="center"/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="006F7343" w:rsidRPr="006F7343">
        <w:rPr>
          <w:b/>
          <w:bCs/>
          <w:color w:val="000000"/>
          <w:sz w:val="28"/>
          <w:szCs w:val="28"/>
        </w:rPr>
        <w:t xml:space="preserve"> </w:t>
      </w:r>
      <w:r w:rsidR="006F7343">
        <w:rPr>
          <w:b/>
          <w:bCs/>
          <w:color w:val="000000"/>
          <w:sz w:val="28"/>
          <w:szCs w:val="28"/>
        </w:rPr>
        <w:t>Байкальского муниципального образования</w:t>
      </w:r>
    </w:p>
    <w:p w:rsidR="008E0BEB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A6C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="00AB6A6C"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8E0BEB" w:rsidRPr="001F1F63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A6C" w:rsidRPr="003F7EB1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B1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15702A" w:rsidRPr="003F7EB1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устанавливает порядок осуществления муниципального контроля в сфере благоустройства на территории </w:t>
      </w:r>
      <w:r w:rsidR="00B4635D" w:rsidRPr="003F7EB1">
        <w:rPr>
          <w:rFonts w:ascii="Times New Roman" w:hAnsi="Times New Roman" w:cs="Times New Roman"/>
          <w:sz w:val="24"/>
          <w:szCs w:val="24"/>
        </w:rPr>
        <w:t>Байкальского муниципального образования</w:t>
      </w:r>
      <w:r w:rsidR="0015702A" w:rsidRPr="003F7EB1">
        <w:rPr>
          <w:rFonts w:ascii="Times New Roman" w:hAnsi="Times New Roman" w:cs="Times New Roman"/>
          <w:sz w:val="24"/>
          <w:szCs w:val="24"/>
        </w:rPr>
        <w:t xml:space="preserve"> </w:t>
      </w:r>
      <w:r w:rsidR="0015702A" w:rsidRPr="003F7EB1">
        <w:rPr>
          <w:rFonts w:ascii="Times New Roman" w:hAnsi="Times New Roman" w:cs="Times New Roman"/>
          <w:color w:val="000000"/>
          <w:sz w:val="24"/>
          <w:szCs w:val="24"/>
        </w:rPr>
        <w:t>(далее – контроль в сфере благоустройства).</w:t>
      </w:r>
    </w:p>
    <w:p w:rsidR="0015702A" w:rsidRPr="003F7EB1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EB1"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="0015702A" w:rsidRPr="003F7EB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="0015702A" w:rsidRPr="003F7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 w:rsidR="00292013" w:rsidRPr="003F7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="0015702A" w:rsidRPr="003F7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территории </w:t>
      </w:r>
      <w:r w:rsidR="00E52665" w:rsidRPr="003F7EB1">
        <w:rPr>
          <w:rFonts w:ascii="Times New Roman" w:hAnsi="Times New Roman" w:cs="Times New Roman"/>
          <w:sz w:val="24"/>
          <w:szCs w:val="24"/>
        </w:rPr>
        <w:t xml:space="preserve">Байкальского муниципального образования </w:t>
      </w:r>
      <w:r w:rsidR="0015702A" w:rsidRPr="003F7EB1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="0015702A" w:rsidRPr="003F7E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15702A" w:rsidRPr="003F7EB1" w:rsidRDefault="00AB6A6C" w:rsidP="0015702A">
      <w:pPr>
        <w:ind w:firstLine="709"/>
        <w:contextualSpacing/>
        <w:jc w:val="both"/>
        <w:rPr>
          <w:color w:val="000000"/>
        </w:rPr>
      </w:pPr>
      <w:r w:rsidRPr="003F7EB1">
        <w:rPr>
          <w:color w:val="000000"/>
        </w:rPr>
        <w:t xml:space="preserve">1.3. </w:t>
      </w:r>
      <w:r w:rsidR="0015702A" w:rsidRPr="003F7EB1">
        <w:rPr>
          <w:color w:val="000000"/>
        </w:rPr>
        <w:t xml:space="preserve">Контроль в сфере благоустройства осуществляется администрацией муниципального образования </w:t>
      </w:r>
      <w:r w:rsidR="00E52665" w:rsidRPr="003F7EB1">
        <w:rPr>
          <w:color w:val="000000"/>
        </w:rPr>
        <w:t xml:space="preserve">Байкальского городского поселения </w:t>
      </w:r>
      <w:r w:rsidR="0015702A" w:rsidRPr="003F7EB1">
        <w:rPr>
          <w:color w:val="000000"/>
        </w:rPr>
        <w:t>(далее – администрация).</w:t>
      </w:r>
    </w:p>
    <w:p w:rsidR="0015702A" w:rsidRPr="003F7EB1" w:rsidRDefault="00AB6A6C" w:rsidP="0015702A">
      <w:pPr>
        <w:ind w:firstLine="709"/>
        <w:contextualSpacing/>
        <w:jc w:val="both"/>
      </w:pPr>
      <w:r w:rsidRPr="003F7EB1">
        <w:rPr>
          <w:color w:val="000000"/>
        </w:rPr>
        <w:t xml:space="preserve">1.4. </w:t>
      </w:r>
      <w:proofErr w:type="gramStart"/>
      <w:r w:rsidR="0015702A" w:rsidRPr="003F7EB1">
        <w:rPr>
          <w:color w:val="000000"/>
        </w:rPr>
        <w:t xml:space="preserve">Должностными лицами администрации, уполномоченными осуществлять контроль в сфере благоустройства, являются </w:t>
      </w:r>
      <w:r w:rsidR="00E52665" w:rsidRPr="003F7EB1">
        <w:rPr>
          <w:color w:val="000000"/>
        </w:rPr>
        <w:t>заведующий отделом по ведению городского хозяйства (ЖКХ, ремонт, транспорт, связь) и благоустройству, главный специалист отдела по ведению городского хозяйства (ЖКХ, ремонт, транспорт, связь) и благоустройству (далее – должностные лица)</w:t>
      </w:r>
      <w:r w:rsidR="00E52665" w:rsidRPr="003F7EB1">
        <w:rPr>
          <w:i/>
          <w:iCs/>
          <w:color w:val="000000"/>
        </w:rPr>
        <w:t>.</w:t>
      </w:r>
      <w:proofErr w:type="gramEnd"/>
      <w:r w:rsidR="00E52665" w:rsidRPr="003F7EB1">
        <w:rPr>
          <w:color w:val="000000"/>
        </w:rPr>
        <w:t xml:space="preserve"> </w:t>
      </w:r>
      <w:r w:rsidR="0015702A" w:rsidRPr="003F7EB1">
        <w:t>В должностные обязанности д</w:t>
      </w:r>
      <w:r w:rsidR="008C5764">
        <w:t>анных</w:t>
      </w:r>
      <w:r w:rsidR="0015702A" w:rsidRPr="003F7EB1">
        <w:t xml:space="preserve"> лиц</w:t>
      </w:r>
      <w:r w:rsidR="008C5764">
        <w:t>,</w:t>
      </w:r>
      <w:r w:rsidR="0015702A" w:rsidRPr="003F7EB1">
        <w:t xml:space="preserve"> в соответствии с их должностной инструкцией</w:t>
      </w:r>
      <w:r w:rsidR="008C5764">
        <w:t>,</w:t>
      </w:r>
      <w:r w:rsidR="0015702A" w:rsidRPr="003F7EB1">
        <w:t xml:space="preserve"> входит осуществление полномочий по контролю в сфере благоустройства.</w:t>
      </w:r>
    </w:p>
    <w:p w:rsidR="0015702A" w:rsidRPr="003F7EB1" w:rsidRDefault="0015702A" w:rsidP="0015702A">
      <w:pPr>
        <w:ind w:firstLine="709"/>
        <w:contextualSpacing/>
        <w:jc w:val="both"/>
      </w:pPr>
      <w:r w:rsidRPr="003F7EB1">
        <w:t xml:space="preserve">Должностные лица при осуществлении контроля в сфере благоустройства имеют права, обязанности и несут ответственность в соответствии с Федеральным </w:t>
      </w:r>
      <w:r w:rsidRPr="003F7EB1">
        <w:rPr>
          <w:color w:val="000000"/>
        </w:rPr>
        <w:t>законом от 31 июля 2020 № 248-ФЗ «О государственном контроле (надзоре) и муниципальном контроле в Российской Федерации»</w:t>
      </w:r>
      <w:r w:rsidR="00F07618" w:rsidRPr="003F7EB1">
        <w:rPr>
          <w:color w:val="000000"/>
        </w:rPr>
        <w:t xml:space="preserve"> (далее – </w:t>
      </w:r>
      <w:r w:rsidRPr="003F7EB1">
        <w:rPr>
          <w:color w:val="000000"/>
        </w:rPr>
        <w:t>Федеральный закон № 248-ФЗ) и иными федеральными законами.</w:t>
      </w:r>
    </w:p>
    <w:p w:rsidR="00AB6A6C" w:rsidRPr="003F7EB1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B1"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bookmarkStart w:id="0" w:name="Par61"/>
      <w:bookmarkEnd w:id="0"/>
      <w:r w:rsidRPr="003F7EB1">
        <w:rPr>
          <w:rFonts w:ascii="Times New Roman" w:hAnsi="Times New Roman" w:cs="Times New Roman"/>
          <w:color w:val="000000"/>
          <w:sz w:val="24"/>
          <w:szCs w:val="24"/>
        </w:rP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3F7EB1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3F7E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162A" w:rsidRPr="003F7EB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5702A" w:rsidRPr="003F7EB1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3F7EB1">
        <w:rPr>
          <w:rFonts w:ascii="Times New Roman" w:hAnsi="Times New Roman" w:cs="Times New Roman"/>
          <w:color w:val="000000"/>
          <w:sz w:val="24"/>
          <w:szCs w:val="24"/>
        </w:rPr>
        <w:t xml:space="preserve">248-ФЗ, Федерального </w:t>
      </w:r>
      <w:r w:rsidRPr="003F7EB1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="0015702A" w:rsidRPr="003F7EB1">
        <w:rPr>
          <w:rFonts w:ascii="Times New Roman" w:hAnsi="Times New Roman" w:cs="Times New Roman"/>
          <w:color w:val="000000"/>
          <w:sz w:val="24"/>
          <w:szCs w:val="24"/>
        </w:rPr>
        <w:t xml:space="preserve"> от 6 октября </w:t>
      </w:r>
      <w:r w:rsidRPr="003F7EB1">
        <w:rPr>
          <w:rFonts w:ascii="Times New Roman" w:hAnsi="Times New Roman" w:cs="Times New Roman"/>
          <w:color w:val="000000"/>
          <w:sz w:val="24"/>
          <w:szCs w:val="24"/>
        </w:rPr>
        <w:t>2003</w:t>
      </w:r>
      <w:r w:rsidR="0015702A" w:rsidRPr="003F7EB1">
        <w:rPr>
          <w:rFonts w:ascii="Times New Roman" w:hAnsi="Times New Roman" w:cs="Times New Roman"/>
          <w:color w:val="000000"/>
          <w:sz w:val="24"/>
          <w:szCs w:val="24"/>
        </w:rPr>
        <w:t xml:space="preserve"> года № </w:t>
      </w:r>
      <w:r w:rsidRPr="003F7EB1">
        <w:rPr>
          <w:rFonts w:ascii="Times New Roman" w:hAnsi="Times New Roman" w:cs="Times New Roman"/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AB6A6C" w:rsidRPr="003F7EB1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EB1">
        <w:rPr>
          <w:rFonts w:ascii="Times New Roman" w:hAnsi="Times New Roman" w:cs="Times New Roman"/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3F7EB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F7EB1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AB6A6C" w:rsidRPr="003F7EB1" w:rsidRDefault="00AB6A6C" w:rsidP="0015702A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F7EB1">
        <w:rPr>
          <w:color w:val="000000"/>
        </w:rPr>
        <w:t>1) обязательные требования по содержанию прилегающих территорий;</w:t>
      </w:r>
    </w:p>
    <w:p w:rsidR="00AB6A6C" w:rsidRPr="003F7EB1" w:rsidRDefault="00AB6A6C" w:rsidP="0015702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F7EB1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AB6A6C" w:rsidRPr="003F7EB1" w:rsidRDefault="00F07618" w:rsidP="0015702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F7EB1">
        <w:rPr>
          <w:color w:val="000000"/>
        </w:rPr>
        <w:t>–</w:t>
      </w:r>
      <w:r w:rsidR="00AB6A6C" w:rsidRPr="003F7EB1">
        <w:rPr>
          <w:color w:val="000000"/>
        </w:rPr>
        <w:t xml:space="preserve">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AB6A6C" w:rsidRPr="003F7EB1" w:rsidRDefault="00F07618" w:rsidP="0015702A">
      <w:pPr>
        <w:ind w:firstLine="709"/>
        <w:jc w:val="both"/>
        <w:rPr>
          <w:color w:val="000000"/>
          <w:shd w:val="clear" w:color="auto" w:fill="FFFFFF"/>
        </w:rPr>
      </w:pPr>
      <w:r w:rsidRPr="003F7EB1">
        <w:rPr>
          <w:color w:val="000000"/>
        </w:rPr>
        <w:t>–</w:t>
      </w:r>
      <w:r w:rsidR="00AB6A6C" w:rsidRPr="003F7EB1">
        <w:rPr>
          <w:color w:val="000000"/>
        </w:rPr>
        <w:t xml:space="preserve"> по </w:t>
      </w:r>
      <w:r w:rsidR="00AB6A6C" w:rsidRPr="003F7EB1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AB6A6C" w:rsidRPr="003F7EB1" w:rsidRDefault="00F07618" w:rsidP="0015702A">
      <w:pPr>
        <w:ind w:firstLine="709"/>
        <w:jc w:val="both"/>
        <w:rPr>
          <w:color w:val="000000"/>
          <w:shd w:val="clear" w:color="auto" w:fill="FFFFFF"/>
        </w:rPr>
      </w:pPr>
      <w:r w:rsidRPr="003F7EB1">
        <w:rPr>
          <w:color w:val="000000"/>
        </w:rPr>
        <w:lastRenderedPageBreak/>
        <w:t>–</w:t>
      </w:r>
      <w:r w:rsidR="00AB6A6C" w:rsidRPr="003F7EB1">
        <w:rPr>
          <w:color w:val="000000"/>
        </w:rPr>
        <w:t xml:space="preserve"> по </w:t>
      </w:r>
      <w:r w:rsidR="00AB6A6C" w:rsidRPr="003F7EB1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AB6A6C" w:rsidRPr="003F7EB1" w:rsidRDefault="00F07618" w:rsidP="0015702A">
      <w:pPr>
        <w:ind w:firstLine="709"/>
        <w:jc w:val="both"/>
        <w:rPr>
          <w:color w:val="000000"/>
        </w:rPr>
      </w:pPr>
      <w:r w:rsidRPr="003F7EB1">
        <w:rPr>
          <w:color w:val="000000"/>
        </w:rPr>
        <w:t>–</w:t>
      </w:r>
      <w:r w:rsidR="00AB6A6C" w:rsidRPr="003F7EB1">
        <w:rPr>
          <w:color w:val="000000"/>
        </w:rPr>
        <w:t xml:space="preserve">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15702A" w:rsidRPr="003F7EB1">
        <w:t>Иркутской области</w:t>
      </w:r>
      <w:r w:rsidR="00AB6A6C" w:rsidRPr="003F7EB1">
        <w:rPr>
          <w:i/>
          <w:iCs/>
        </w:rPr>
        <w:t xml:space="preserve"> </w:t>
      </w:r>
      <w:r w:rsidR="00AB6A6C" w:rsidRPr="003F7EB1">
        <w:rPr>
          <w:color w:val="000000"/>
        </w:rPr>
        <w:t>и Правилами благоустройства;</w:t>
      </w:r>
    </w:p>
    <w:p w:rsidR="00AB6A6C" w:rsidRPr="003F7EB1" w:rsidRDefault="00F07618" w:rsidP="0015702A">
      <w:pPr>
        <w:ind w:firstLine="709"/>
        <w:jc w:val="both"/>
        <w:rPr>
          <w:color w:val="000000"/>
        </w:rPr>
      </w:pPr>
      <w:r w:rsidRPr="003F7EB1">
        <w:rPr>
          <w:color w:val="000000"/>
        </w:rPr>
        <w:t>–</w:t>
      </w:r>
      <w:r w:rsidR="00AB6A6C" w:rsidRPr="003F7EB1">
        <w:rPr>
          <w:color w:val="000000"/>
        </w:rPr>
        <w:t xml:space="preserve">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AB6A6C" w:rsidRPr="003F7EB1" w:rsidRDefault="00F07618" w:rsidP="0015702A">
      <w:pPr>
        <w:ind w:firstLine="709"/>
        <w:jc w:val="both"/>
        <w:rPr>
          <w:color w:val="000000"/>
        </w:rPr>
      </w:pPr>
      <w:r w:rsidRPr="003F7EB1">
        <w:rPr>
          <w:color w:val="000000"/>
        </w:rPr>
        <w:t>–</w:t>
      </w:r>
      <w:r w:rsidR="00AB6A6C" w:rsidRPr="003F7EB1">
        <w:rPr>
          <w:color w:val="000000"/>
        </w:rPr>
        <w:t xml:space="preserve"> по направлению в администрацию уведомления</w:t>
      </w:r>
      <w:r w:rsidR="008C5764">
        <w:rPr>
          <w:color w:val="000000"/>
        </w:rPr>
        <w:t>,</w:t>
      </w:r>
      <w:r w:rsidR="00AB6A6C" w:rsidRPr="003F7EB1">
        <w:rPr>
          <w:color w:val="000000"/>
        </w:rPr>
        <w:t xml:space="preserve"> о проведении работ в результате аварий в срок, установленный нормативными правовыми актами</w:t>
      </w:r>
      <w:r w:rsidR="0015702A" w:rsidRPr="003F7EB1">
        <w:t xml:space="preserve"> Иркутской области</w:t>
      </w:r>
      <w:r w:rsidR="00AB6A6C" w:rsidRPr="003F7EB1">
        <w:rPr>
          <w:color w:val="000000"/>
        </w:rPr>
        <w:t>;</w:t>
      </w:r>
    </w:p>
    <w:p w:rsidR="00AB6A6C" w:rsidRPr="003F7EB1" w:rsidRDefault="00F07618" w:rsidP="0015702A">
      <w:pPr>
        <w:ind w:firstLine="709"/>
        <w:jc w:val="both"/>
        <w:rPr>
          <w:color w:val="000000"/>
          <w:shd w:val="clear" w:color="auto" w:fill="FFFFFF"/>
        </w:rPr>
      </w:pPr>
      <w:proofErr w:type="gramStart"/>
      <w:r w:rsidRPr="003F7EB1">
        <w:rPr>
          <w:color w:val="000000"/>
          <w:shd w:val="clear" w:color="auto" w:fill="FFFFFF"/>
        </w:rPr>
        <w:t>–</w:t>
      </w:r>
      <w:r w:rsidR="00AB6A6C" w:rsidRPr="003F7EB1">
        <w:rPr>
          <w:color w:val="000000"/>
          <w:shd w:val="clear" w:color="auto" w:fill="FFFFFF"/>
        </w:rPr>
        <w:t xml:space="preserve"> о недопустимости </w:t>
      </w:r>
      <w:r w:rsidR="00AB6A6C" w:rsidRPr="003F7EB1">
        <w:rPr>
          <w:color w:val="000000"/>
        </w:rPr>
        <w:t>размещения транспортных ср</w:t>
      </w:r>
      <w:r w:rsidR="008E0BEB" w:rsidRPr="003F7EB1">
        <w:rPr>
          <w:color w:val="000000"/>
        </w:rPr>
        <w:t>едств на газоне или иной озелене</w:t>
      </w:r>
      <w:r w:rsidR="00AB6A6C" w:rsidRPr="003F7EB1">
        <w:rPr>
          <w:color w:val="000000"/>
        </w:rPr>
        <w:t>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AB6A6C" w:rsidRPr="003F7EB1" w:rsidRDefault="00AB6A6C" w:rsidP="0015702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F7EB1">
        <w:rPr>
          <w:color w:val="000000"/>
        </w:rPr>
        <w:t xml:space="preserve">3) обязательные </w:t>
      </w:r>
      <w:r w:rsidR="001D0E81">
        <w:rPr>
          <w:color w:val="000000"/>
        </w:rPr>
        <w:t xml:space="preserve">требования по уборке территории </w:t>
      </w:r>
      <w:r w:rsidR="000A39C3" w:rsidRPr="003F7EB1">
        <w:rPr>
          <w:color w:val="000000"/>
        </w:rPr>
        <w:t xml:space="preserve">Байкальского муниципального образования </w:t>
      </w:r>
      <w:r w:rsidRPr="003F7EB1">
        <w:rPr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AB6A6C" w:rsidRPr="003F7EB1" w:rsidRDefault="00AB6A6C" w:rsidP="0015702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F7EB1">
        <w:rPr>
          <w:color w:val="000000"/>
        </w:rPr>
        <w:t xml:space="preserve">4) обязательные требования по уборке территории </w:t>
      </w:r>
      <w:r w:rsidR="000A39C3" w:rsidRPr="003F7EB1">
        <w:rPr>
          <w:color w:val="000000"/>
        </w:rPr>
        <w:t xml:space="preserve">Байкальского муниципального образования </w:t>
      </w:r>
      <w:r w:rsidRPr="003F7EB1">
        <w:rPr>
          <w:color w:val="000000"/>
        </w:rPr>
        <w:t xml:space="preserve">в летний период, включая обязательные требования по </w:t>
      </w:r>
      <w:r w:rsidRPr="003F7EB1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3F7EB1">
        <w:rPr>
          <w:color w:val="000000"/>
        </w:rPr>
        <w:t>;</w:t>
      </w:r>
    </w:p>
    <w:p w:rsidR="00AB6A6C" w:rsidRPr="003F7EB1" w:rsidRDefault="00AB6A6C" w:rsidP="0015702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F7EB1">
        <w:rPr>
          <w:color w:val="000000"/>
        </w:rPr>
        <w:t xml:space="preserve">5) дополнительные обязательные требования </w:t>
      </w:r>
      <w:r w:rsidRPr="003F7EB1">
        <w:rPr>
          <w:color w:val="000000"/>
          <w:shd w:val="clear" w:color="auto" w:fill="FFFFFF"/>
        </w:rPr>
        <w:t>пожарной безопасности</w:t>
      </w:r>
      <w:r w:rsidRPr="003F7EB1">
        <w:rPr>
          <w:color w:val="000000"/>
        </w:rPr>
        <w:t xml:space="preserve"> в </w:t>
      </w:r>
      <w:r w:rsidRPr="003F7EB1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AB6A6C" w:rsidRPr="003F7EB1" w:rsidRDefault="00AB6A6C" w:rsidP="0015702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F7EB1">
        <w:rPr>
          <w:bCs/>
          <w:color w:val="000000"/>
        </w:rPr>
        <w:t xml:space="preserve">6) </w:t>
      </w:r>
      <w:r w:rsidRPr="003F7EB1">
        <w:rPr>
          <w:color w:val="000000"/>
        </w:rPr>
        <w:t xml:space="preserve">обязательные требования по </w:t>
      </w:r>
      <w:r w:rsidRPr="003F7EB1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3F7EB1">
        <w:rPr>
          <w:color w:val="000000"/>
        </w:rPr>
        <w:t>;</w:t>
      </w:r>
    </w:p>
    <w:p w:rsidR="00AB6A6C" w:rsidRPr="003F7EB1" w:rsidRDefault="00AB6A6C" w:rsidP="0015702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proofErr w:type="gramStart"/>
      <w:r w:rsidRPr="003F7EB1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AB6A6C" w:rsidRPr="003F7EB1" w:rsidRDefault="00AB6A6C" w:rsidP="0015702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F7EB1">
        <w:rPr>
          <w:rFonts w:eastAsia="Calibri"/>
          <w:bCs/>
          <w:color w:val="000000"/>
          <w:lang w:eastAsia="en-US"/>
        </w:rPr>
        <w:t xml:space="preserve">8) </w:t>
      </w:r>
      <w:r w:rsidRPr="003F7EB1">
        <w:rPr>
          <w:color w:val="000000"/>
        </w:rPr>
        <w:t>обязательные требования по</w:t>
      </w:r>
      <w:r w:rsidRPr="003F7EB1">
        <w:rPr>
          <w:rFonts w:eastAsia="Calibri"/>
          <w:bCs/>
          <w:color w:val="000000"/>
          <w:lang w:eastAsia="en-US"/>
        </w:rPr>
        <w:t xml:space="preserve"> </w:t>
      </w:r>
      <w:r w:rsidRPr="003F7EB1">
        <w:rPr>
          <w:color w:val="000000"/>
        </w:rPr>
        <w:t>складированию твердых коммунальных отходов;</w:t>
      </w:r>
    </w:p>
    <w:p w:rsidR="00AB6A6C" w:rsidRPr="003F7EB1" w:rsidRDefault="00AB6A6C" w:rsidP="0015702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F7EB1">
        <w:rPr>
          <w:color w:val="000000"/>
        </w:rPr>
        <w:t>9) обязательные требования по</w:t>
      </w:r>
      <w:r w:rsidRPr="003F7EB1">
        <w:rPr>
          <w:rFonts w:eastAsia="Calibri"/>
          <w:bCs/>
          <w:color w:val="000000"/>
          <w:lang w:eastAsia="en-US"/>
        </w:rPr>
        <w:t xml:space="preserve"> </w:t>
      </w:r>
      <w:r w:rsidRPr="003F7EB1">
        <w:rPr>
          <w:bCs/>
          <w:color w:val="000000"/>
        </w:rPr>
        <w:t>выгулу животных</w:t>
      </w:r>
      <w:r w:rsidRPr="003F7EB1">
        <w:rPr>
          <w:color w:val="000000"/>
        </w:rPr>
        <w:t xml:space="preserve"> и требования о недопустимости </w:t>
      </w:r>
      <w:r w:rsidRPr="003F7EB1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AB6A6C" w:rsidRPr="003F7EB1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EB1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3F7EB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F7EB1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</w:t>
      </w:r>
      <w:r w:rsidR="00A93C79" w:rsidRPr="003F7EB1">
        <w:rPr>
          <w:rFonts w:ascii="Times New Roman" w:hAnsi="Times New Roman" w:cs="Times New Roman"/>
          <w:color w:val="000000"/>
          <w:sz w:val="24"/>
          <w:szCs w:val="24"/>
        </w:rPr>
        <w:t xml:space="preserve">, выданных должностными лицами </w:t>
      </w:r>
      <w:r w:rsidRPr="003F7EB1">
        <w:rPr>
          <w:rFonts w:ascii="Times New Roman" w:hAnsi="Times New Roman" w:cs="Times New Roman"/>
          <w:color w:val="000000"/>
          <w:sz w:val="24"/>
          <w:szCs w:val="24"/>
        </w:rPr>
        <w:t>в пределах их компетенции.</w:t>
      </w:r>
    </w:p>
    <w:p w:rsidR="00AB6A6C" w:rsidRPr="003F7EB1" w:rsidRDefault="00AB6A6C" w:rsidP="0015702A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F7EB1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AB6A6C" w:rsidRPr="003F7EB1" w:rsidRDefault="00AB6A6C" w:rsidP="0015702A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F7EB1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AB6A6C" w:rsidRPr="003F7EB1" w:rsidRDefault="00AB6A6C" w:rsidP="0015702A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3F7EB1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AB6A6C" w:rsidRPr="003F7EB1" w:rsidRDefault="00AB6A6C" w:rsidP="0015702A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3F7EB1">
        <w:rPr>
          <w:color w:val="000000"/>
        </w:rPr>
        <w:lastRenderedPageBreak/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AB6A6C" w:rsidRPr="003F7EB1" w:rsidRDefault="00AB6A6C" w:rsidP="0015702A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F7EB1">
        <w:rPr>
          <w:color w:val="000000"/>
        </w:rPr>
        <w:t>3) дворовые территории;</w:t>
      </w:r>
    </w:p>
    <w:p w:rsidR="00AB6A6C" w:rsidRPr="003F7EB1" w:rsidRDefault="00AB6A6C" w:rsidP="0015702A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F7EB1">
        <w:rPr>
          <w:color w:val="000000"/>
        </w:rPr>
        <w:t>4) детские и спортивные площадки;</w:t>
      </w:r>
    </w:p>
    <w:p w:rsidR="00AB6A6C" w:rsidRPr="003F7EB1" w:rsidRDefault="00AB6A6C" w:rsidP="0015702A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F7EB1">
        <w:rPr>
          <w:color w:val="000000"/>
        </w:rPr>
        <w:t>5) площадки для выгула животных;</w:t>
      </w:r>
    </w:p>
    <w:p w:rsidR="00AB6A6C" w:rsidRPr="003F7EB1" w:rsidRDefault="00AB6A6C" w:rsidP="0015702A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F7EB1">
        <w:rPr>
          <w:color w:val="000000"/>
        </w:rPr>
        <w:t>6) парковки (парковочные места);</w:t>
      </w:r>
    </w:p>
    <w:p w:rsidR="00AB6A6C" w:rsidRPr="003F7EB1" w:rsidRDefault="00AB6A6C" w:rsidP="0015702A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F7EB1">
        <w:rPr>
          <w:color w:val="000000"/>
        </w:rPr>
        <w:t>7) парки, скверы, иные зеленые зоны;</w:t>
      </w:r>
    </w:p>
    <w:p w:rsidR="00AB6A6C" w:rsidRPr="003F7EB1" w:rsidRDefault="00AB6A6C" w:rsidP="0015702A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F7EB1">
        <w:rPr>
          <w:color w:val="000000"/>
        </w:rPr>
        <w:t>8) технические и санитарно-защитные зоны;</w:t>
      </w:r>
    </w:p>
    <w:p w:rsidR="00AB6A6C" w:rsidRPr="003F7EB1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7EB1">
        <w:rPr>
          <w:rFonts w:ascii="Times New Roman" w:hAnsi="Times New Roman" w:cs="Times New Roman"/>
          <w:bCs/>
          <w:color w:val="000000"/>
          <w:sz w:val="24"/>
          <w:szCs w:val="24"/>
        </w:rPr>
        <w:t>1.8.</w:t>
      </w:r>
      <w:r w:rsidRPr="003F7EB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:rsidR="00AB6A6C" w:rsidRPr="003F7EB1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7EB1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  <w:r w:rsidRPr="003F7E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осуществляется отнесение объектов контроля </w:t>
      </w:r>
      <w:r w:rsidRPr="003F7EB1">
        <w:rPr>
          <w:rFonts w:ascii="Times New Roman" w:hAnsi="Times New Roman" w:cs="Times New Roman"/>
          <w:color w:val="000000"/>
          <w:sz w:val="24"/>
          <w:szCs w:val="24"/>
        </w:rPr>
        <w:t xml:space="preserve">в сфере благоустройства </w:t>
      </w:r>
      <w:r w:rsidRPr="003F7EB1">
        <w:rPr>
          <w:rFonts w:ascii="Times New Roman" w:hAnsi="Times New Roman" w:cs="Times New Roman"/>
          <w:bCs/>
          <w:color w:val="000000"/>
          <w:sz w:val="24"/>
          <w:szCs w:val="24"/>
        </w:rPr>
        <w:t>к определенной категории риска в соответствии с настоящим Положением.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6A6C" w:rsidRPr="001F1F63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="00AB6A6C"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Управление рисками причинения вреда (ущерба) охраняемым законом ценностям при осуществлении контроля в сфере благоустройства</w:t>
      </w:r>
    </w:p>
    <w:p w:rsidR="00AB6A6C" w:rsidRPr="001F1F63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на основе управления рисками причинения вреда (ущерба).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2.2. Для целей управления рисками причинения вреда (ущерба) охраняемым законом ценностям при осуществлении контроля в сфере благоустройства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9" w:history="1">
        <w:proofErr w:type="gramStart"/>
        <w:r w:rsidRPr="0086106C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</w:t>
        </w:r>
      </w:hyperlink>
      <w:r w:rsidRPr="0086106C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="008E0BEB"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 № 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248-ФЗ.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2.3. Отнесение администрацией предусмотренных пунктом 1.7 настоящего Положения объектов контроля в сфере благоустройства (далее – объекты контроля) к определенной категории риск</w:t>
      </w:r>
      <w:r w:rsidR="008E0BEB" w:rsidRPr="0086106C">
        <w:rPr>
          <w:rFonts w:ascii="Times New Roman" w:hAnsi="Times New Roman" w:cs="Times New Roman"/>
          <w:color w:val="000000"/>
          <w:sz w:val="24"/>
          <w:szCs w:val="24"/>
        </w:rPr>
        <w:t>а осуществляется в соответствии</w:t>
      </w:r>
      <w:r w:rsidR="001F1F63"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1F63" w:rsidRPr="0086106C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="001F1F63"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 критериями 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№ </w:t>
      </w:r>
      <w:r w:rsidR="00ED5AA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Положению.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При отнесении администрацией объектов контроля к категориям риска используются в том числе: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1) сведения, содержащиеся в Едином государственном реестре недвижимости;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2) сведения, получаемые при проведении должностн</w:t>
      </w:r>
      <w:r w:rsidR="00A93C79"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ыми лицами 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контрольных мероприятий без взаимодействия с контролируемыми лицами;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3) иные сведения, содержащиеся в администрации.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2.4. Проведение администрацией плановых контрольных мероприятий в зависимости от присвоенной категории риска осуществляется со следующей периодичностью:</w:t>
      </w:r>
    </w:p>
    <w:p w:rsidR="00AE2333" w:rsidRPr="0086106C" w:rsidRDefault="00AE2333" w:rsidP="00AE23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sz w:val="24"/>
          <w:szCs w:val="24"/>
        </w:rPr>
        <w:t xml:space="preserve">1) инспекционный визит - для </w:t>
      </w:r>
      <w:r w:rsidR="00AA3F22" w:rsidRPr="0086106C">
        <w:rPr>
          <w:rFonts w:ascii="Times New Roman" w:hAnsi="Times New Roman" w:cs="Times New Roman"/>
          <w:sz w:val="24"/>
          <w:szCs w:val="24"/>
        </w:rPr>
        <w:t>объектов контроля</w:t>
      </w:r>
      <w:r w:rsidRPr="0086106C">
        <w:rPr>
          <w:rFonts w:ascii="Times New Roman" w:hAnsi="Times New Roman" w:cs="Times New Roman"/>
          <w:sz w:val="24"/>
          <w:szCs w:val="24"/>
        </w:rPr>
        <w:t>, отнесенных к категории среднего риска</w:t>
      </w:r>
      <w:r w:rsidR="00231751">
        <w:rPr>
          <w:rFonts w:ascii="Times New Roman" w:hAnsi="Times New Roman" w:cs="Times New Roman"/>
          <w:sz w:val="24"/>
          <w:szCs w:val="24"/>
        </w:rPr>
        <w:t xml:space="preserve">, </w:t>
      </w:r>
      <w:r w:rsidRPr="0086106C">
        <w:rPr>
          <w:rFonts w:ascii="Times New Roman" w:hAnsi="Times New Roman" w:cs="Times New Roman"/>
          <w:sz w:val="24"/>
          <w:szCs w:val="24"/>
        </w:rPr>
        <w:t xml:space="preserve">один раз в 3 года, для </w:t>
      </w:r>
      <w:r w:rsidR="00F61385" w:rsidRPr="0086106C">
        <w:rPr>
          <w:rFonts w:ascii="Times New Roman" w:hAnsi="Times New Roman" w:cs="Times New Roman"/>
          <w:sz w:val="24"/>
          <w:szCs w:val="24"/>
        </w:rPr>
        <w:t>объектов контроля</w:t>
      </w:r>
      <w:r w:rsidRPr="0086106C">
        <w:rPr>
          <w:rFonts w:ascii="Times New Roman" w:hAnsi="Times New Roman" w:cs="Times New Roman"/>
          <w:sz w:val="24"/>
          <w:szCs w:val="24"/>
        </w:rPr>
        <w:t xml:space="preserve">, отнесенных </w:t>
      </w:r>
      <w:r w:rsidR="00231751">
        <w:rPr>
          <w:rFonts w:ascii="Times New Roman" w:hAnsi="Times New Roman" w:cs="Times New Roman"/>
          <w:sz w:val="24"/>
          <w:szCs w:val="24"/>
        </w:rPr>
        <w:t xml:space="preserve">к категории умеренного риска, </w:t>
      </w:r>
      <w:r w:rsidRPr="0086106C">
        <w:rPr>
          <w:rFonts w:ascii="Times New Roman" w:hAnsi="Times New Roman" w:cs="Times New Roman"/>
          <w:sz w:val="24"/>
          <w:szCs w:val="24"/>
        </w:rPr>
        <w:t>один раз в 4 года;</w:t>
      </w:r>
    </w:p>
    <w:p w:rsidR="00AE2333" w:rsidRPr="0086106C" w:rsidRDefault="00AE2333" w:rsidP="00AE23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sz w:val="24"/>
          <w:szCs w:val="24"/>
        </w:rPr>
        <w:t xml:space="preserve">2) рейдовый осмотр - для </w:t>
      </w:r>
      <w:r w:rsidR="00AA3F22" w:rsidRPr="0086106C">
        <w:rPr>
          <w:rFonts w:ascii="Times New Roman" w:hAnsi="Times New Roman" w:cs="Times New Roman"/>
          <w:sz w:val="24"/>
          <w:szCs w:val="24"/>
        </w:rPr>
        <w:t>объектов контроля</w:t>
      </w:r>
      <w:r w:rsidRPr="0086106C">
        <w:rPr>
          <w:rFonts w:ascii="Times New Roman" w:hAnsi="Times New Roman" w:cs="Times New Roman"/>
          <w:sz w:val="24"/>
          <w:szCs w:val="24"/>
        </w:rPr>
        <w:t>, отнесенн</w:t>
      </w:r>
      <w:r w:rsidR="00231751">
        <w:rPr>
          <w:rFonts w:ascii="Times New Roman" w:hAnsi="Times New Roman" w:cs="Times New Roman"/>
          <w:sz w:val="24"/>
          <w:szCs w:val="24"/>
        </w:rPr>
        <w:t xml:space="preserve">ых к категории среднего риска, </w:t>
      </w:r>
      <w:r w:rsidRPr="0086106C">
        <w:rPr>
          <w:rFonts w:ascii="Times New Roman" w:hAnsi="Times New Roman" w:cs="Times New Roman"/>
          <w:sz w:val="24"/>
          <w:szCs w:val="24"/>
        </w:rPr>
        <w:t xml:space="preserve"> один раз в 3 года, для </w:t>
      </w:r>
      <w:r w:rsidR="00F61385" w:rsidRPr="0086106C">
        <w:rPr>
          <w:rFonts w:ascii="Times New Roman" w:hAnsi="Times New Roman" w:cs="Times New Roman"/>
          <w:sz w:val="24"/>
          <w:szCs w:val="24"/>
        </w:rPr>
        <w:t>объектов контроля</w:t>
      </w:r>
      <w:r w:rsidRPr="0086106C">
        <w:rPr>
          <w:rFonts w:ascii="Times New Roman" w:hAnsi="Times New Roman" w:cs="Times New Roman"/>
          <w:sz w:val="24"/>
          <w:szCs w:val="24"/>
        </w:rPr>
        <w:t xml:space="preserve">, отнесенных </w:t>
      </w:r>
      <w:r w:rsidR="00231751">
        <w:rPr>
          <w:rFonts w:ascii="Times New Roman" w:hAnsi="Times New Roman" w:cs="Times New Roman"/>
          <w:sz w:val="24"/>
          <w:szCs w:val="24"/>
        </w:rPr>
        <w:t xml:space="preserve">к категории умеренного риска, </w:t>
      </w:r>
      <w:r w:rsidRPr="0086106C">
        <w:rPr>
          <w:rFonts w:ascii="Times New Roman" w:hAnsi="Times New Roman" w:cs="Times New Roman"/>
          <w:sz w:val="24"/>
          <w:szCs w:val="24"/>
        </w:rPr>
        <w:t>один раз в 4 года;</w:t>
      </w:r>
    </w:p>
    <w:p w:rsidR="00AE2333" w:rsidRPr="0086106C" w:rsidRDefault="00AE2333" w:rsidP="00AE23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sz w:val="24"/>
          <w:szCs w:val="24"/>
        </w:rPr>
        <w:t xml:space="preserve">3) документарная проверка - для </w:t>
      </w:r>
      <w:r w:rsidR="00AA3F22" w:rsidRPr="0086106C">
        <w:rPr>
          <w:rFonts w:ascii="Times New Roman" w:hAnsi="Times New Roman" w:cs="Times New Roman"/>
          <w:sz w:val="24"/>
          <w:szCs w:val="24"/>
        </w:rPr>
        <w:t>объектов контроля</w:t>
      </w:r>
      <w:r w:rsidRPr="0086106C">
        <w:rPr>
          <w:rFonts w:ascii="Times New Roman" w:hAnsi="Times New Roman" w:cs="Times New Roman"/>
          <w:sz w:val="24"/>
          <w:szCs w:val="24"/>
        </w:rPr>
        <w:t>, отнесенн</w:t>
      </w:r>
      <w:r w:rsidR="00231751">
        <w:rPr>
          <w:rFonts w:ascii="Times New Roman" w:hAnsi="Times New Roman" w:cs="Times New Roman"/>
          <w:sz w:val="24"/>
          <w:szCs w:val="24"/>
        </w:rPr>
        <w:t xml:space="preserve">ых к категории среднего риска, </w:t>
      </w:r>
      <w:r w:rsidRPr="0086106C">
        <w:rPr>
          <w:rFonts w:ascii="Times New Roman" w:hAnsi="Times New Roman" w:cs="Times New Roman"/>
          <w:sz w:val="24"/>
          <w:szCs w:val="24"/>
        </w:rPr>
        <w:t xml:space="preserve"> один раз в 4 года, для </w:t>
      </w:r>
      <w:r w:rsidR="00F61385" w:rsidRPr="0086106C">
        <w:rPr>
          <w:rFonts w:ascii="Times New Roman" w:hAnsi="Times New Roman" w:cs="Times New Roman"/>
          <w:sz w:val="24"/>
          <w:szCs w:val="24"/>
        </w:rPr>
        <w:t>объектов контроля</w:t>
      </w:r>
      <w:r w:rsidRPr="0086106C">
        <w:rPr>
          <w:rFonts w:ascii="Times New Roman" w:hAnsi="Times New Roman" w:cs="Times New Roman"/>
          <w:sz w:val="24"/>
          <w:szCs w:val="24"/>
        </w:rPr>
        <w:t>, отнесенных</w:t>
      </w:r>
      <w:r w:rsidR="00231751">
        <w:rPr>
          <w:rFonts w:ascii="Times New Roman" w:hAnsi="Times New Roman" w:cs="Times New Roman"/>
          <w:sz w:val="24"/>
          <w:szCs w:val="24"/>
        </w:rPr>
        <w:t xml:space="preserve"> к категории умеренного риска, </w:t>
      </w:r>
      <w:r w:rsidRPr="0086106C">
        <w:rPr>
          <w:rFonts w:ascii="Times New Roman" w:hAnsi="Times New Roman" w:cs="Times New Roman"/>
          <w:sz w:val="24"/>
          <w:szCs w:val="24"/>
        </w:rPr>
        <w:t xml:space="preserve"> один раз в 5 лет;</w:t>
      </w:r>
    </w:p>
    <w:p w:rsidR="00AE2333" w:rsidRPr="0086106C" w:rsidRDefault="00AE2333" w:rsidP="00AE23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sz w:val="24"/>
          <w:szCs w:val="24"/>
        </w:rPr>
        <w:t xml:space="preserve">4) выездная проверка - для </w:t>
      </w:r>
      <w:r w:rsidR="00AA3F22" w:rsidRPr="0086106C">
        <w:rPr>
          <w:rFonts w:ascii="Times New Roman" w:hAnsi="Times New Roman" w:cs="Times New Roman"/>
          <w:sz w:val="24"/>
          <w:szCs w:val="24"/>
        </w:rPr>
        <w:t>объектов контроля</w:t>
      </w:r>
      <w:r w:rsidRPr="0086106C">
        <w:rPr>
          <w:rFonts w:ascii="Times New Roman" w:hAnsi="Times New Roman" w:cs="Times New Roman"/>
          <w:sz w:val="24"/>
          <w:szCs w:val="24"/>
        </w:rPr>
        <w:t>, отнесенн</w:t>
      </w:r>
      <w:r w:rsidR="00231751">
        <w:rPr>
          <w:rFonts w:ascii="Times New Roman" w:hAnsi="Times New Roman" w:cs="Times New Roman"/>
          <w:sz w:val="24"/>
          <w:szCs w:val="24"/>
        </w:rPr>
        <w:t xml:space="preserve">ых к категории среднего риска, </w:t>
      </w:r>
      <w:r w:rsidRPr="0086106C">
        <w:rPr>
          <w:rFonts w:ascii="Times New Roman" w:hAnsi="Times New Roman" w:cs="Times New Roman"/>
          <w:sz w:val="24"/>
          <w:szCs w:val="24"/>
        </w:rPr>
        <w:t xml:space="preserve"> один раз в 5 лет, для </w:t>
      </w:r>
      <w:r w:rsidR="00F61385" w:rsidRPr="0086106C">
        <w:rPr>
          <w:rFonts w:ascii="Times New Roman" w:hAnsi="Times New Roman" w:cs="Times New Roman"/>
          <w:sz w:val="24"/>
          <w:szCs w:val="24"/>
        </w:rPr>
        <w:t>объектов контроля</w:t>
      </w:r>
      <w:r w:rsidRPr="0086106C">
        <w:rPr>
          <w:rFonts w:ascii="Times New Roman" w:hAnsi="Times New Roman" w:cs="Times New Roman"/>
          <w:sz w:val="24"/>
          <w:szCs w:val="24"/>
        </w:rPr>
        <w:t>, отнесенных</w:t>
      </w:r>
      <w:r w:rsidR="00231751">
        <w:rPr>
          <w:rFonts w:ascii="Times New Roman" w:hAnsi="Times New Roman" w:cs="Times New Roman"/>
          <w:sz w:val="24"/>
          <w:szCs w:val="24"/>
        </w:rPr>
        <w:t xml:space="preserve"> к категории умеренного риска, </w:t>
      </w:r>
      <w:r w:rsidRPr="0086106C">
        <w:rPr>
          <w:rFonts w:ascii="Times New Roman" w:hAnsi="Times New Roman" w:cs="Times New Roman"/>
          <w:sz w:val="24"/>
          <w:szCs w:val="24"/>
        </w:rPr>
        <w:t>один раз в 6 лет.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06C">
        <w:rPr>
          <w:rFonts w:ascii="Times New Roman" w:hAnsi="Times New Roman" w:cs="Times New Roman"/>
          <w:color w:val="000000"/>
          <w:sz w:val="24"/>
          <w:szCs w:val="24"/>
        </w:rPr>
        <w:t>В отношении объектов контроля, отнесенных к категории низкого риска, плановые контрольные мероприятия не проводятся.</w:t>
      </w:r>
      <w:proofErr w:type="gramEnd"/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Принятие решения об отнесении объектов контроля к категории низкого риска не требуется.</w:t>
      </w:r>
    </w:p>
    <w:p w:rsidR="002C68FC" w:rsidRPr="0086106C" w:rsidRDefault="00AB6A6C" w:rsidP="002C68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r w:rsidR="002C68FC" w:rsidRPr="0086106C">
        <w:rPr>
          <w:rFonts w:ascii="Times New Roman" w:hAnsi="Times New Roman" w:cs="Times New Roman"/>
          <w:sz w:val="24"/>
          <w:szCs w:val="24"/>
        </w:rPr>
        <w:t>В ежегодные планы плановых контрольных мероприятий подлежат включению контрольные мероприятия</w:t>
      </w:r>
      <w:r w:rsidR="00231751">
        <w:rPr>
          <w:rFonts w:ascii="Times New Roman" w:hAnsi="Times New Roman" w:cs="Times New Roman"/>
          <w:sz w:val="24"/>
          <w:szCs w:val="24"/>
        </w:rPr>
        <w:t>,</w:t>
      </w:r>
      <w:r w:rsidR="002C68FC" w:rsidRPr="0086106C">
        <w:rPr>
          <w:rFonts w:ascii="Times New Roman" w:hAnsi="Times New Roman" w:cs="Times New Roman"/>
          <w:sz w:val="24"/>
          <w:szCs w:val="24"/>
        </w:rPr>
        <w:t xml:space="preserve"> в отношении объектов контроля, для которых в году реализации ежегодного плана истекает период времени </w:t>
      </w:r>
      <w:proofErr w:type="gramStart"/>
      <w:r w:rsidR="002C68FC" w:rsidRPr="0086106C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="002C68FC" w:rsidRPr="0086106C">
        <w:rPr>
          <w:rFonts w:ascii="Times New Roman" w:hAnsi="Times New Roman" w:cs="Times New Roman"/>
          <w:sz w:val="24"/>
          <w:szCs w:val="24"/>
        </w:rPr>
        <w:t xml:space="preserve"> проведения последнего планового контрольного мероприятия в соответствии с требованиями пункта 2.4 настоящего Положения.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6106C">
        <w:rPr>
          <w:rFonts w:ascii="Times New Roman" w:hAnsi="Times New Roman" w:cs="Times New Roman"/>
          <w:sz w:val="24"/>
          <w:szCs w:val="24"/>
        </w:rPr>
        <w:t xml:space="preserve">В случае если ранее плановые контрольные мероприятия в отношении </w:t>
      </w:r>
      <w:r w:rsidRPr="0086106C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контроля не проводились, в ежегодный план подлежат включению объекты контроля после истечения одного года</w:t>
      </w:r>
      <w:r w:rsidR="002317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61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даты возникновения у юридического лица или гражданина права собственности на объект контроля, а в случае с прилегающими территориями – с даты возникновения обязанности по содержанию прилегающей территории в соответствии с 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Правилами благоустройства.</w:t>
      </w:r>
      <w:proofErr w:type="gramEnd"/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2.6. По запросу правообладателя объ</w:t>
      </w:r>
      <w:r w:rsidR="00A93C79" w:rsidRPr="0086106C">
        <w:rPr>
          <w:rFonts w:ascii="Times New Roman" w:hAnsi="Times New Roman" w:cs="Times New Roman"/>
          <w:color w:val="000000"/>
          <w:sz w:val="24"/>
          <w:szCs w:val="24"/>
        </w:rPr>
        <w:t>екта контроля должностные лица</w:t>
      </w:r>
      <w:r w:rsidR="0023175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93C79"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86106C">
        <w:rPr>
          <w:rFonts w:ascii="Times New Roman" w:hAnsi="Times New Roman" w:cs="Times New Roman"/>
          <w:color w:val="000000"/>
          <w:sz w:val="24"/>
          <w:szCs w:val="24"/>
        </w:rPr>
        <w:t>срок</w:t>
      </w:r>
      <w:proofErr w:type="gramEnd"/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 не превышающий 15 дней со дня поступления запроса, предоставляет ему информацию о присвоенной объекту контроля категории риска, а также сведения, использованные при отнесении такого объекта к определенной категории риска.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Правообладатель объекта контроля вправе подать в администрацию заявление об изменении присвоенной ранее объекту контроля категории риска.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2.7. Администрация ведет перечни объектов контроля, которым присвоены категории риска (далее – перечни объектов контроля). Включение объектов контроля в перечни объектов контроля осуществляется в соответствии с распоряжением администрации, указанным в пункте 2.3 настоящего Положения.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Перечни объектов контроля</w:t>
      </w:r>
      <w:r w:rsidR="0023175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 с указанием категорий </w:t>
      </w:r>
      <w:r w:rsidR="00231751">
        <w:rPr>
          <w:rFonts w:ascii="Times New Roman" w:hAnsi="Times New Roman" w:cs="Times New Roman"/>
          <w:color w:val="000000"/>
          <w:sz w:val="24"/>
          <w:szCs w:val="24"/>
        </w:rPr>
        <w:t xml:space="preserve">риска, размещаются на 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сайте администрации в информационно-телекоммуникационной сети</w:t>
      </w:r>
      <w:r w:rsidR="00231751">
        <w:rPr>
          <w:rFonts w:ascii="Times New Roman" w:hAnsi="Times New Roman" w:cs="Times New Roman"/>
          <w:color w:val="000000"/>
          <w:sz w:val="24"/>
          <w:szCs w:val="24"/>
        </w:rPr>
        <w:t xml:space="preserve"> «Интернет» (далее –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 сайт администрации) в специальном разделе, посвященном контрольной деятельности.</w:t>
      </w:r>
      <w:r w:rsidRPr="008610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Доступ к специальному разделу должен осуществляться с главной (основной) страницы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 сайта администрации.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2.8. Перечни объектов контроля содержат следующую информацию: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1) информация, идентифицирующая объект контроля (адрес места нахождения объекта контроля, кадастровый номер (если имеется), иные признаки (при необходимости), идентифицирующие объект контроля);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2) присвоенная категория риска;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3) реквизиты решения о присвоении объекту контроля категории риска.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A6C" w:rsidRPr="001F1F63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="00AB6A6C"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Профилактика рисков причинения вреда (ущерба) охраняемым законом ценностям</w:t>
      </w:r>
    </w:p>
    <w:p w:rsidR="00AB6A6C" w:rsidRPr="001F1F63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3.1. Администрация осуществляет контроль в сфере благоустройства</w:t>
      </w:r>
      <w:r w:rsidR="001464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3.3.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проводиться профилактические мероприятия, не предусмотренные программой профилактики рисков причинения вреда.</w:t>
      </w:r>
    </w:p>
    <w:p w:rsidR="00AB6A6C" w:rsidRPr="00832F58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F58">
        <w:rPr>
          <w:rFonts w:ascii="Times New Roman" w:hAnsi="Times New Roman" w:cs="Times New Roman"/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</w:t>
      </w:r>
      <w:r w:rsidR="00732CB0" w:rsidRPr="00832F58">
        <w:rPr>
          <w:rFonts w:ascii="Times New Roman" w:hAnsi="Times New Roman" w:cs="Times New Roman"/>
          <w:color w:val="000000"/>
          <w:sz w:val="24"/>
          <w:szCs w:val="24"/>
        </w:rPr>
        <w:t xml:space="preserve">рб) причинен, должностное лицо </w:t>
      </w:r>
      <w:r w:rsidRPr="00832F58">
        <w:rPr>
          <w:rFonts w:ascii="Times New Roman" w:hAnsi="Times New Roman" w:cs="Times New Roman"/>
          <w:color w:val="000000"/>
          <w:sz w:val="24"/>
          <w:szCs w:val="24"/>
        </w:rPr>
        <w:t xml:space="preserve">незамедлительно направляет информацию об этом </w:t>
      </w:r>
      <w:r w:rsidR="001950D2" w:rsidRPr="00832F58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9668C2" w:rsidRPr="00832F58">
        <w:rPr>
          <w:rFonts w:ascii="Times New Roman" w:hAnsi="Times New Roman" w:cs="Times New Roman"/>
          <w:color w:val="000000"/>
          <w:sz w:val="24"/>
          <w:szCs w:val="24"/>
        </w:rPr>
        <w:t xml:space="preserve">лаве </w:t>
      </w:r>
      <w:r w:rsidR="001950D2" w:rsidRPr="00832F58">
        <w:rPr>
          <w:rFonts w:ascii="Times New Roman" w:hAnsi="Times New Roman" w:cs="Times New Roman"/>
          <w:color w:val="000000"/>
          <w:sz w:val="24"/>
          <w:szCs w:val="24"/>
        </w:rPr>
        <w:t>Байкальского муниципального образования</w:t>
      </w:r>
      <w:r w:rsidR="009668C2" w:rsidRPr="00832F58">
        <w:rPr>
          <w:rFonts w:ascii="Times New Roman" w:hAnsi="Times New Roman" w:cs="Times New Roman"/>
          <w:sz w:val="24"/>
          <w:szCs w:val="24"/>
        </w:rPr>
        <w:t xml:space="preserve"> (далее – Глава)</w:t>
      </w:r>
      <w:r w:rsidRPr="00832F58">
        <w:rPr>
          <w:rFonts w:ascii="Times New Roman" w:hAnsi="Times New Roman" w:cs="Times New Roman"/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F58">
        <w:rPr>
          <w:rFonts w:ascii="Times New Roman" w:hAnsi="Times New Roman" w:cs="Times New Roman"/>
          <w:sz w:val="24"/>
          <w:szCs w:val="24"/>
        </w:rPr>
        <w:t>3.5.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AB6A6C" w:rsidRPr="0086106C" w:rsidRDefault="00394A85" w:rsidP="003F04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sz w:val="24"/>
          <w:szCs w:val="24"/>
        </w:rPr>
        <w:t>2</w:t>
      </w:r>
      <w:r w:rsidR="003F04D0" w:rsidRPr="0086106C">
        <w:rPr>
          <w:rFonts w:ascii="Times New Roman" w:hAnsi="Times New Roman" w:cs="Times New Roman"/>
          <w:sz w:val="24"/>
          <w:szCs w:val="24"/>
        </w:rPr>
        <w:t>) консультирование.</w:t>
      </w:r>
    </w:p>
    <w:p w:rsidR="00AB6A6C" w:rsidRPr="0086106C" w:rsidRDefault="00AB6A6C" w:rsidP="0015702A">
      <w:pPr>
        <w:ind w:firstLine="709"/>
        <w:jc w:val="both"/>
        <w:rPr>
          <w:color w:val="000000"/>
        </w:rPr>
      </w:pPr>
      <w:r w:rsidRPr="0086106C">
        <w:rPr>
          <w:color w:val="000000"/>
        </w:rPr>
        <w:t xml:space="preserve">3.6. Информирование осуществляется администрацией по вопросам соблюдения обязательных требований посредством размещения соответствующих </w:t>
      </w:r>
      <w:r w:rsidR="00832F58">
        <w:rPr>
          <w:color w:val="000000"/>
        </w:rPr>
        <w:t>сведений на</w:t>
      </w:r>
      <w:r w:rsidRPr="0086106C">
        <w:rPr>
          <w:color w:val="000000"/>
        </w:rPr>
        <w:t xml:space="preserve"> сайте администрации в специальном разделе, посвященном контрольной деятельности, в средствах массовой информации,</w:t>
      </w:r>
      <w:r w:rsidRPr="0086106C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Администрация обязана размещать и поддерживать в акт</w:t>
      </w:r>
      <w:r w:rsidR="00832F58">
        <w:rPr>
          <w:rFonts w:ascii="Times New Roman" w:hAnsi="Times New Roman" w:cs="Times New Roman"/>
          <w:color w:val="000000"/>
          <w:sz w:val="24"/>
          <w:szCs w:val="24"/>
        </w:rPr>
        <w:t>уальном состоянии на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 сайте администрации в специальном разделе, посвященном контрольной деятельности, сведения, предусмотренные </w:t>
      </w:r>
      <w:hyperlink r:id="rId10" w:history="1">
        <w:r w:rsidRPr="0086106C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</w:t>
      </w:r>
      <w:r w:rsidR="008E0BEB" w:rsidRPr="0086106C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248-ФЗ.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B16050" w:rsidRPr="0086106C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8610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AB6A6C" w:rsidRPr="0086106C" w:rsidRDefault="002A63A3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AB6A6C" w:rsidRPr="0086106C">
        <w:rPr>
          <w:rFonts w:ascii="Times New Roman" w:hAnsi="Times New Roman" w:cs="Times New Roman"/>
          <w:color w:val="000000"/>
          <w:sz w:val="24"/>
          <w:szCs w:val="24"/>
        </w:rPr>
        <w:t>. Консультирование контролируемых лиц ос</w:t>
      </w:r>
      <w:r w:rsidR="00732CB0"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уществляется должностным лицом </w:t>
      </w:r>
      <w:r w:rsidR="00AB6A6C" w:rsidRPr="0086106C">
        <w:rPr>
          <w:rFonts w:ascii="Times New Roman" w:hAnsi="Times New Roman" w:cs="Times New Roman"/>
          <w:color w:val="000000"/>
          <w:sz w:val="24"/>
          <w:szCs w:val="24"/>
        </w:rPr>
        <w:t>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584841" w:rsidRPr="0086106C">
        <w:rPr>
          <w:rFonts w:ascii="Times New Roman" w:hAnsi="Times New Roman" w:cs="Times New Roman"/>
          <w:color w:val="000000"/>
          <w:sz w:val="24"/>
          <w:szCs w:val="24"/>
        </w:rPr>
        <w:t>ичный прием граждан проводится Главой (или) должностным лицом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. Информация о месте приема, а также об установленных для приема днях и </w:t>
      </w:r>
      <w:r w:rsidR="00A872BC">
        <w:rPr>
          <w:rFonts w:ascii="Times New Roman" w:hAnsi="Times New Roman" w:cs="Times New Roman"/>
          <w:color w:val="000000"/>
          <w:sz w:val="24"/>
          <w:szCs w:val="24"/>
        </w:rPr>
        <w:t>часах размещается на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 сайте администрации в специальном разделе, посвященном контрольной деятельности.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</w:t>
      </w:r>
      <w:r w:rsidR="00732CB0" w:rsidRPr="0086106C">
        <w:rPr>
          <w:rFonts w:ascii="Times New Roman" w:hAnsi="Times New Roman" w:cs="Times New Roman"/>
          <w:color w:val="000000"/>
          <w:sz w:val="24"/>
          <w:szCs w:val="24"/>
        </w:rPr>
        <w:t>й (бездействия) должностных лиц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76558E" w:rsidRPr="0086106C" w:rsidRDefault="00AB6A6C" w:rsidP="00836A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BF416D" w:rsidRPr="0086106C" w:rsidRDefault="00BF416D" w:rsidP="00BF41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sz w:val="24"/>
          <w:szCs w:val="24"/>
        </w:rPr>
        <w:t>Должностным лицом ведутся журналы учета консультирований.</w:t>
      </w:r>
    </w:p>
    <w:p w:rsidR="00BF416D" w:rsidRPr="0086106C" w:rsidRDefault="00BF416D" w:rsidP="00BF41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sz w:val="24"/>
          <w:szCs w:val="24"/>
        </w:rPr>
        <w:t>3.8.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</w:t>
      </w:r>
      <w:r w:rsidR="002C68FC" w:rsidRPr="0086106C">
        <w:rPr>
          <w:rFonts w:ascii="Times New Roman" w:hAnsi="Times New Roman" w:cs="Times New Roman"/>
          <w:sz w:val="24"/>
          <w:szCs w:val="24"/>
        </w:rPr>
        <w:t> </w:t>
      </w:r>
      <w:r w:rsidRPr="0086106C">
        <w:rPr>
          <w:rFonts w:ascii="Times New Roman" w:hAnsi="Times New Roman" w:cs="Times New Roman"/>
          <w:sz w:val="24"/>
          <w:szCs w:val="24"/>
        </w:rPr>
        <w:t xml:space="preserve">3.7 настоящего Положения. </w:t>
      </w:r>
    </w:p>
    <w:p w:rsidR="003C13ED" w:rsidRPr="0086106C" w:rsidRDefault="00BF416D" w:rsidP="00BF41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sz w:val="24"/>
          <w:szCs w:val="24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</w:t>
      </w:r>
      <w:r w:rsidR="00A872BC">
        <w:rPr>
          <w:rFonts w:ascii="Times New Roman" w:hAnsi="Times New Roman" w:cs="Times New Roman"/>
          <w:sz w:val="24"/>
          <w:szCs w:val="24"/>
        </w:rPr>
        <w:t>их представителей на</w:t>
      </w:r>
      <w:r w:rsidRPr="0086106C">
        <w:rPr>
          <w:rFonts w:ascii="Times New Roman" w:hAnsi="Times New Roman" w:cs="Times New Roman"/>
          <w:sz w:val="24"/>
          <w:szCs w:val="24"/>
        </w:rPr>
        <w:t xml:space="preserve"> сайте администрации в специальном разделе, посвященном контрольной деятельности, </w:t>
      </w:r>
      <w:proofErr w:type="gramStart"/>
      <w:r w:rsidRPr="0086106C">
        <w:rPr>
          <w:rFonts w:ascii="Times New Roman" w:hAnsi="Times New Roman" w:cs="Times New Roman"/>
          <w:sz w:val="24"/>
          <w:szCs w:val="24"/>
        </w:rPr>
        <w:t>размещается</w:t>
      </w:r>
      <w:proofErr w:type="gramEnd"/>
      <w:r w:rsidRPr="0086106C">
        <w:rPr>
          <w:rFonts w:ascii="Times New Roman" w:hAnsi="Times New Roman" w:cs="Times New Roman"/>
          <w:sz w:val="24"/>
          <w:szCs w:val="24"/>
        </w:rPr>
        <w:t xml:space="preserve"> в том числе письменное разъяснение по указанным обращениям, подписанное Главой или должностным лицом.</w:t>
      </w:r>
    </w:p>
    <w:p w:rsidR="00AB6A6C" w:rsidRPr="0086106C" w:rsidRDefault="00AB6A6C" w:rsidP="00BF416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sz w:val="24"/>
          <w:szCs w:val="24"/>
        </w:rPr>
        <w:lastRenderedPageBreak/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06C">
        <w:rPr>
          <w:rFonts w:ascii="Times New Roman" w:hAnsi="Times New Roman" w:cs="Times New Roman"/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 w:rsidR="00732CB0" w:rsidRPr="0086106C">
        <w:rPr>
          <w:rFonts w:ascii="Times New Roman" w:hAnsi="Times New Roman" w:cs="Times New Roman"/>
          <w:sz w:val="24"/>
          <w:szCs w:val="24"/>
        </w:rPr>
        <w:t xml:space="preserve">(или) действий должностных лиц </w:t>
      </w:r>
      <w:r w:rsidRPr="0086106C">
        <w:rPr>
          <w:rFonts w:ascii="Times New Roman" w:hAnsi="Times New Roman" w:cs="Times New Roman"/>
          <w:sz w:val="24"/>
          <w:szCs w:val="24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  <w:proofErr w:type="gramEnd"/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sz w:val="24"/>
          <w:szCs w:val="24"/>
        </w:rPr>
        <w:t>Информация, ставш</w:t>
      </w:r>
      <w:r w:rsidR="00732CB0" w:rsidRPr="0086106C">
        <w:rPr>
          <w:rFonts w:ascii="Times New Roman" w:hAnsi="Times New Roman" w:cs="Times New Roman"/>
          <w:sz w:val="24"/>
          <w:szCs w:val="24"/>
        </w:rPr>
        <w:t xml:space="preserve">ая известной должностному лицу </w:t>
      </w:r>
      <w:r w:rsidRPr="0086106C">
        <w:rPr>
          <w:rFonts w:ascii="Times New Roman" w:hAnsi="Times New Roman" w:cs="Times New Roman"/>
          <w:sz w:val="24"/>
          <w:szCs w:val="24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6A6C" w:rsidRPr="001F1F63" w:rsidRDefault="009668C2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="00AB6A6C"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Осуществление контрольных мероприятий и контрольных действий</w:t>
      </w:r>
    </w:p>
    <w:p w:rsidR="00AB6A6C" w:rsidRPr="001F1F63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="002E004E" w:rsidRPr="0086106C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="00F55E2E" w:rsidRPr="0086106C">
        <w:rPr>
          <w:rFonts w:ascii="Times New Roman" w:hAnsi="Times New Roman" w:cs="Times New Roman"/>
          <w:sz w:val="24"/>
          <w:szCs w:val="24"/>
        </w:rPr>
        <w:t xml:space="preserve">. </w:t>
      </w:r>
      <w:r w:rsidR="00F55E2E" w:rsidRPr="0086106C">
        <w:rPr>
          <w:rFonts w:ascii="Times New Roman" w:hAnsi="Times New Roman" w:cs="Times New Roman"/>
          <w:color w:val="000000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06C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E7097D" w:rsidRPr="008610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7097D" w:rsidRPr="0086106C">
        <w:rPr>
          <w:rFonts w:ascii="Times New Roman" w:hAnsi="Times New Roman" w:cs="Times New Roman"/>
          <w:sz w:val="24"/>
          <w:szCs w:val="24"/>
        </w:rPr>
        <w:t xml:space="preserve"> </w:t>
      </w:r>
      <w:r w:rsidR="00E7097D" w:rsidRPr="0086106C">
        <w:rPr>
          <w:rFonts w:ascii="Times New Roman" w:hAnsi="Times New Roman" w:cs="Times New Roman"/>
          <w:color w:val="000000"/>
          <w:sz w:val="24"/>
          <w:szCs w:val="24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</w:t>
      </w:r>
      <w:r w:rsidR="00E7097D" w:rsidRPr="0086106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7097D" w:rsidRPr="0086106C">
        <w:rPr>
          <w:rFonts w:ascii="Times New Roman" w:hAnsi="Times New Roman" w:cs="Times New Roman"/>
          <w:sz w:val="24"/>
          <w:szCs w:val="24"/>
        </w:rPr>
        <w:t xml:space="preserve"> </w:t>
      </w:r>
      <w:r w:rsidR="00E7097D" w:rsidRPr="0086106C">
        <w:rPr>
          <w:rFonts w:ascii="Times New Roman" w:hAnsi="Times New Roman" w:cs="Times New Roman"/>
          <w:color w:val="000000"/>
          <w:sz w:val="24"/>
          <w:szCs w:val="24"/>
        </w:rPr>
        <w:t>Срок проведения документарной проверки не может превышать десять рабочих дней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6106C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E7097D" w:rsidRPr="0086106C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E7097D" w:rsidRPr="0086106C">
        <w:rPr>
          <w:rFonts w:ascii="Times New Roman" w:hAnsi="Times New Roman" w:cs="Times New Roman"/>
          <w:sz w:val="24"/>
          <w:szCs w:val="24"/>
        </w:rPr>
        <w:t xml:space="preserve"> </w:t>
      </w:r>
      <w:r w:rsidR="00E7097D" w:rsidRPr="0086106C">
        <w:rPr>
          <w:rFonts w:ascii="Times New Roman" w:hAnsi="Times New Roman" w:cs="Times New Roman"/>
          <w:color w:val="000000"/>
          <w:sz w:val="24"/>
          <w:szCs w:val="24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B6A6C" w:rsidRPr="0086106C" w:rsidRDefault="00AB6A6C" w:rsidP="0015702A">
      <w:pPr>
        <w:ind w:firstLine="709"/>
        <w:jc w:val="both"/>
        <w:rPr>
          <w:color w:val="000000"/>
        </w:rPr>
      </w:pPr>
      <w:proofErr w:type="gramStart"/>
      <w:r w:rsidRPr="0086106C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86106C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86106C">
        <w:rPr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86106C">
        <w:rPr>
          <w:color w:val="000000"/>
        </w:rPr>
        <w:t>);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="00E7097D" w:rsidRPr="0086106C">
        <w:rPr>
          <w:rFonts w:ascii="Times New Roman" w:hAnsi="Times New Roman" w:cs="Times New Roman"/>
          <w:sz w:val="24"/>
          <w:szCs w:val="24"/>
        </w:rPr>
        <w:t xml:space="preserve"> </w:t>
      </w:r>
      <w:r w:rsidR="00E7097D"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выездного </w:t>
      </w:r>
      <w:r w:rsidR="00E7097D" w:rsidRPr="008610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законом.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Предусмотренные настоящим пунктом виды контрольных мероприятий и контрольных действий в рамках указанных мероприятий не дифференцируются</w:t>
      </w:r>
      <w:r w:rsidR="00C515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 в зависимости от отнесения конкретного объекта контроля к определенной категории риска</w:t>
      </w:r>
      <w:r w:rsidR="00C5155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приложением № </w:t>
      </w:r>
      <w:r w:rsidR="00F02D0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Положению.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4.2. Наблюдение за соблюдением обязательных требований и выездное обследование проводятся администрацией </w:t>
      </w:r>
      <w:r w:rsidR="002E004E"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в форме внеплановых мероприятий 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без взаимодействия с контролируемыми лицами.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2C68FC" w:rsidRPr="0086106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. В рамках осуществления контроля в сфере благоустройства могут проводиться следующие плановые контрольные мероприятия: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визит;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2) рейдовый осмотр;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проверка;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4) выездная проверка;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2C68FC" w:rsidRPr="0086106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. В рамках осуществления контроля в сфере благоустройства могут проводиться следующие внеплановые контрольные мероприятия: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визит;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2) рейдовый осмотр;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проверка;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4) выездная проверка;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5) наблюдение за соблюдением обязательных требований;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обследование.</w:t>
      </w:r>
    </w:p>
    <w:p w:rsidR="0058527B" w:rsidRPr="0086106C" w:rsidRDefault="00AB6A6C" w:rsidP="00585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2C68FC" w:rsidRPr="0086106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8527B" w:rsidRPr="0086106C">
        <w:rPr>
          <w:rFonts w:ascii="Times New Roman" w:hAnsi="Times New Roman" w:cs="Times New Roman"/>
          <w:sz w:val="24"/>
          <w:szCs w:val="24"/>
        </w:rPr>
        <w:t>Контрольные мероприятия, проводимые с взаимодействием с контролируемыми лицами, осуществляются по основаниям, предусмотренным пунктами 1 – 5 части 1 статьи 57 Федерального закона № 248</w:t>
      </w:r>
      <w:r w:rsidR="007D5AAC" w:rsidRPr="0086106C">
        <w:rPr>
          <w:rFonts w:ascii="Times New Roman" w:hAnsi="Times New Roman" w:cs="Times New Roman"/>
          <w:sz w:val="24"/>
          <w:szCs w:val="24"/>
        </w:rPr>
        <w:t>-ФЗ</w:t>
      </w:r>
      <w:r w:rsidR="0058527B" w:rsidRPr="0086106C">
        <w:rPr>
          <w:rFonts w:ascii="Times New Roman" w:hAnsi="Times New Roman" w:cs="Times New Roman"/>
          <w:sz w:val="24"/>
          <w:szCs w:val="24"/>
        </w:rPr>
        <w:t>.</w:t>
      </w:r>
    </w:p>
    <w:p w:rsidR="00AB6A6C" w:rsidRPr="0086106C" w:rsidRDefault="00AB6A6C" w:rsidP="005852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2C68FC" w:rsidRPr="0086106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. Индикаторы риска нарушения обязательных требований указаны в приложении № </w:t>
      </w:r>
      <w:r w:rsidR="00ED5AA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Положению.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Перечень индикаторов риска нарушения обязательных требо</w:t>
      </w:r>
      <w:r w:rsidR="00A872BC">
        <w:rPr>
          <w:rFonts w:ascii="Times New Roman" w:hAnsi="Times New Roman" w:cs="Times New Roman"/>
          <w:color w:val="000000"/>
          <w:sz w:val="24"/>
          <w:szCs w:val="24"/>
        </w:rPr>
        <w:t>ваний размещается на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 сайте администрации в специальном разделе, посвященном контрольной деятельности.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2C68FC" w:rsidRPr="0086106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86106C">
        <w:rPr>
          <w:rFonts w:ascii="Times New Roman" w:hAnsi="Times New Roman" w:cs="Times New Roman"/>
          <w:color w:val="000000"/>
          <w:sz w:val="24"/>
          <w:szCs w:val="24"/>
        </w:rPr>
        <w:t>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  <w:proofErr w:type="gramEnd"/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2C68FC" w:rsidRPr="0086106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86106C">
        <w:rPr>
          <w:rFonts w:ascii="Times New Roman" w:hAnsi="Times New Roman" w:cs="Times New Roman"/>
          <w:color w:val="000000"/>
          <w:sz w:val="24"/>
          <w:szCs w:val="24"/>
        </w:rPr>
        <w:t>В случае при</w:t>
      </w:r>
      <w:r w:rsidR="008C5764">
        <w:rPr>
          <w:rFonts w:ascii="Times New Roman" w:hAnsi="Times New Roman" w:cs="Times New Roman"/>
          <w:color w:val="000000"/>
          <w:sz w:val="24"/>
          <w:szCs w:val="24"/>
        </w:rPr>
        <w:t>нятия распоряжения администрацией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проведении контрольного мероприятия</w:t>
      </w:r>
      <w:r w:rsidR="008C57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на основании сведений о причинении вреда (ущерба) или об угрозе причинения вреда (ущерба) охраняемым законом ценностям</w:t>
      </w:r>
      <w:r w:rsidR="008C576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 либо установлении параметров деятельности контролируемого лица, соответствие которым или отклонение от которых</w:t>
      </w:r>
      <w:r w:rsidR="008C576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утвержденным индикаторам риска нарушения обязательных требований</w:t>
      </w:r>
      <w:r w:rsidR="008C576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основанием для проведения контрольного мероприятия, такое распоряжение принимается на основании мотивированного представления должн</w:t>
      </w:r>
      <w:r w:rsidR="00732CB0"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остного лица 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проведении </w:t>
      </w:r>
      <w:proofErr w:type="gramStart"/>
      <w:r w:rsidRPr="0086106C">
        <w:rPr>
          <w:rFonts w:ascii="Times New Roman" w:hAnsi="Times New Roman" w:cs="Times New Roman"/>
          <w:color w:val="000000"/>
          <w:sz w:val="24"/>
          <w:szCs w:val="24"/>
        </w:rPr>
        <w:t>контрольного</w:t>
      </w:r>
      <w:proofErr w:type="gramEnd"/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мероприятия.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2C68FC" w:rsidRPr="0086106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без взаимодействия с контролируемыми лицами, проводятся должностными лицами на осно</w:t>
      </w:r>
      <w:r w:rsidR="00023019" w:rsidRPr="0086106C">
        <w:rPr>
          <w:rFonts w:ascii="Times New Roman" w:hAnsi="Times New Roman" w:cs="Times New Roman"/>
          <w:color w:val="000000"/>
          <w:sz w:val="24"/>
          <w:szCs w:val="24"/>
        </w:rPr>
        <w:t>вании задания Г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лавы</w:t>
      </w:r>
      <w:r w:rsidRPr="008610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8610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11" w:history="1">
        <w:r w:rsidRPr="0086106C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0BEB" w:rsidRPr="0086106C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248-ФЗ.</w:t>
      </w:r>
    </w:p>
    <w:p w:rsidR="00AB6A6C" w:rsidRPr="0086106C" w:rsidRDefault="00AB6A6C" w:rsidP="0015702A">
      <w:pPr>
        <w:ind w:firstLine="709"/>
        <w:jc w:val="both"/>
      </w:pPr>
      <w:r w:rsidRPr="0086106C">
        <w:rPr>
          <w:color w:val="000000"/>
        </w:rPr>
        <w:t>4.1</w:t>
      </w:r>
      <w:r w:rsidR="002C68FC" w:rsidRPr="0086106C">
        <w:rPr>
          <w:color w:val="000000"/>
        </w:rPr>
        <w:t>0</w:t>
      </w:r>
      <w:r w:rsidRPr="0086106C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Pr="0086106C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Pr="0086106C">
        <w:rPr>
          <w:color w:val="000000"/>
          <w:shd w:val="clear" w:color="auto" w:fill="FFFFFF"/>
        </w:rPr>
        <w:t>распоряжением Правительств</w:t>
      </w:r>
      <w:r w:rsidR="0058527B" w:rsidRPr="0086106C">
        <w:rPr>
          <w:color w:val="000000"/>
          <w:shd w:val="clear" w:color="auto" w:fill="FFFFFF"/>
        </w:rPr>
        <w:t xml:space="preserve">а Российской Федерации от 19 апреля </w:t>
      </w:r>
      <w:r w:rsidRPr="0086106C">
        <w:rPr>
          <w:color w:val="000000"/>
          <w:shd w:val="clear" w:color="auto" w:fill="FFFFFF"/>
        </w:rPr>
        <w:t>2016</w:t>
      </w:r>
      <w:r w:rsidR="0058527B" w:rsidRPr="0086106C">
        <w:rPr>
          <w:color w:val="000000"/>
          <w:shd w:val="clear" w:color="auto" w:fill="FFFFFF"/>
        </w:rPr>
        <w:t xml:space="preserve"> года № </w:t>
      </w:r>
      <w:r w:rsidRPr="0086106C">
        <w:rPr>
          <w:color w:val="000000"/>
          <w:shd w:val="clear" w:color="auto" w:fill="FFFFFF"/>
        </w:rPr>
        <w:t>724-р перечнем</w:t>
      </w:r>
      <w:r w:rsidRPr="0086106C">
        <w:rPr>
          <w:color w:val="000000"/>
        </w:rPr>
        <w:br/>
      </w:r>
      <w:r w:rsidRPr="0086106C">
        <w:rPr>
          <w:color w:val="000000"/>
          <w:shd w:val="clear" w:color="auto" w:fill="FFFFFF"/>
        </w:rPr>
        <w:lastRenderedPageBreak/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Pr="0086106C">
        <w:rPr>
          <w:color w:val="000000"/>
          <w:shd w:val="clear" w:color="auto" w:fill="FFFFFF"/>
        </w:rPr>
        <w:t xml:space="preserve"> </w:t>
      </w:r>
      <w:proofErr w:type="gramStart"/>
      <w:r w:rsidRPr="0086106C">
        <w:rPr>
          <w:color w:val="000000"/>
          <w:shd w:val="clear" w:color="auto" w:fill="FFFFFF"/>
        </w:rPr>
        <w:t>органам местного самоуправления организаций, в распоряжении которых находятся эти документы и (или) информация, а также</w:t>
      </w:r>
      <w:r w:rsidRPr="0086106C">
        <w:rPr>
          <w:color w:val="000000"/>
        </w:rPr>
        <w:t xml:space="preserve"> </w:t>
      </w:r>
      <w:hyperlink r:id="rId12" w:history="1">
        <w:r w:rsidRPr="0086106C">
          <w:rPr>
            <w:rStyle w:val="a3"/>
            <w:color w:val="000000"/>
            <w:u w:val="none"/>
          </w:rPr>
          <w:t>Правилами</w:t>
        </w:r>
      </w:hyperlink>
      <w:r w:rsidRPr="0086106C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Pr="0086106C">
        <w:rPr>
          <w:color w:val="000000"/>
        </w:rPr>
        <w:t xml:space="preserve"> Правительств</w:t>
      </w:r>
      <w:r w:rsidR="005D7D9E" w:rsidRPr="0086106C">
        <w:rPr>
          <w:color w:val="000000"/>
        </w:rPr>
        <w:t xml:space="preserve">а Российской Федерации от 06 марта </w:t>
      </w:r>
      <w:r w:rsidRPr="0086106C">
        <w:rPr>
          <w:color w:val="000000"/>
        </w:rPr>
        <w:t>2021</w:t>
      </w:r>
      <w:r w:rsidR="005D7D9E" w:rsidRPr="0086106C">
        <w:rPr>
          <w:color w:val="000000"/>
        </w:rPr>
        <w:t xml:space="preserve"> года № </w:t>
      </w:r>
      <w:r w:rsidRPr="0086106C">
        <w:rPr>
          <w:color w:val="000000"/>
        </w:rPr>
        <w:t xml:space="preserve">338 «О межведомственном информационном взаимодействии в рамках осуществления государственного </w:t>
      </w:r>
      <w:r w:rsidRPr="0086106C">
        <w:t>контроля (надзора), муниципального контроля».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sz w:val="24"/>
          <w:szCs w:val="24"/>
        </w:rPr>
        <w:t>4.1</w:t>
      </w:r>
      <w:r w:rsidR="002C68FC" w:rsidRPr="0086106C">
        <w:rPr>
          <w:rFonts w:ascii="Times New Roman" w:hAnsi="Times New Roman" w:cs="Times New Roman"/>
          <w:sz w:val="24"/>
          <w:szCs w:val="24"/>
        </w:rPr>
        <w:t>1</w:t>
      </w:r>
      <w:r w:rsidRPr="008610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6106C">
        <w:rPr>
          <w:rFonts w:ascii="Times New Roman" w:hAnsi="Times New Roman" w:cs="Times New Roman"/>
          <w:sz w:val="24"/>
          <w:szCs w:val="24"/>
        </w:rPr>
        <w:t xml:space="preserve">Плановые контрольные мероприятия в отношении </w:t>
      </w:r>
      <w:r w:rsidR="00E54326" w:rsidRPr="0086106C">
        <w:rPr>
          <w:rFonts w:ascii="Times New Roman" w:hAnsi="Times New Roman" w:cs="Times New Roman"/>
          <w:sz w:val="24"/>
          <w:szCs w:val="24"/>
        </w:rPr>
        <w:t>контролируемых лиц</w:t>
      </w:r>
      <w:r w:rsidRPr="0086106C">
        <w:rPr>
          <w:rFonts w:ascii="Times New Roman" w:hAnsi="Times New Roman" w:cs="Times New Roman"/>
          <w:sz w:val="24"/>
          <w:szCs w:val="24"/>
        </w:rPr>
        <w:t xml:space="preserve"> проводятся на основании ежегодных планов проведения плановых контрольных мероприятий разрабатываемых в соответствии с </w:t>
      </w:r>
      <w:hyperlink r:id="rId13" w:history="1">
        <w:r w:rsidRPr="0086106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Правилами</w:t>
        </w:r>
      </w:hyperlink>
      <w:r w:rsidRPr="0086106C">
        <w:rPr>
          <w:rFonts w:ascii="Times New Roman" w:hAnsi="Times New Roman" w:cs="Times New Roman"/>
          <w:sz w:val="24"/>
          <w:szCs w:val="24"/>
        </w:rP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в него и исключения из него контрольных (надзорных) мероприятий в течение года, утвержденными постановлением Правительств</w:t>
      </w:r>
      <w:r w:rsidR="0058527B"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а Российской Федерации от 31 декабря 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2020</w:t>
      </w:r>
      <w:r w:rsidR="0058527B"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proofErr w:type="gramEnd"/>
      <w:r w:rsidR="0058527B"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  № 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года», с учетом особенностей, установленных настоящим Положением.</w:t>
      </w:r>
    </w:p>
    <w:p w:rsidR="00A8151E" w:rsidRPr="0086106C" w:rsidRDefault="00A8151E" w:rsidP="00A815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1" w:name="_GoBack"/>
      <w:r w:rsidRPr="0086106C">
        <w:rPr>
          <w:rFonts w:ascii="Times New Roman" w:hAnsi="Times New Roman" w:cs="Times New Roman"/>
          <w:sz w:val="24"/>
          <w:szCs w:val="24"/>
        </w:rPr>
        <w:t>4.12. В</w:t>
      </w:r>
      <w:r w:rsidRPr="008610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</w:t>
      </w:r>
      <w:r w:rsidR="00A87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нии контрольного мероприятия, в </w:t>
      </w:r>
      <w:proofErr w:type="gramStart"/>
      <w:r w:rsidRPr="0086106C">
        <w:rPr>
          <w:rFonts w:ascii="Times New Roman" w:hAnsi="Times New Roman" w:cs="Times New Roman"/>
          <w:sz w:val="24"/>
          <w:szCs w:val="24"/>
          <w:shd w:val="clear" w:color="auto" w:fill="FFFFFF"/>
        </w:rPr>
        <w:t>связи</w:t>
      </w:r>
      <w:proofErr w:type="gramEnd"/>
      <w:r w:rsidRPr="008610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A8151E" w:rsidRPr="0086106C" w:rsidRDefault="00A8151E" w:rsidP="00A8151E">
      <w:pPr>
        <w:ind w:firstLine="709"/>
        <w:jc w:val="both"/>
      </w:pPr>
      <w:r w:rsidRPr="0086106C">
        <w:rPr>
          <w:shd w:val="clear" w:color="auto" w:fill="FFFFFF"/>
        </w:rPr>
        <w:t xml:space="preserve">1) отсутствие признаков </w:t>
      </w:r>
      <w:r w:rsidRPr="0086106C">
        <w:t>явной непосредственной угрозы причинения или фактического причинения вреда (ущерба) охраняемым законом ценностям;</w:t>
      </w:r>
    </w:p>
    <w:p w:rsidR="00A8151E" w:rsidRPr="0086106C" w:rsidRDefault="00A8151E" w:rsidP="00A8151E">
      <w:pPr>
        <w:ind w:firstLine="709"/>
        <w:jc w:val="both"/>
      </w:pPr>
      <w:r w:rsidRPr="0086106C">
        <w:t xml:space="preserve">2) имеются уважительные причины для отсутствия </w:t>
      </w:r>
      <w:r w:rsidRPr="0086106C">
        <w:rPr>
          <w:shd w:val="clear" w:color="auto" w:fill="FFFFFF"/>
        </w:rPr>
        <w:t xml:space="preserve">индивидуального предпринимателя, гражданина, </w:t>
      </w:r>
      <w:proofErr w:type="gramStart"/>
      <w:r w:rsidRPr="0086106C">
        <w:rPr>
          <w:shd w:val="clear" w:color="auto" w:fill="FFFFFF"/>
        </w:rPr>
        <w:t>являющихся</w:t>
      </w:r>
      <w:proofErr w:type="gramEnd"/>
      <w:r w:rsidRPr="0086106C">
        <w:rPr>
          <w:shd w:val="clear" w:color="auto" w:fill="FFFFFF"/>
        </w:rPr>
        <w:t xml:space="preserve"> контролируемыми лицами </w:t>
      </w:r>
      <w:r w:rsidRPr="0086106C">
        <w:t>(болезнь, командировка и т.п.) при проведении</w:t>
      </w:r>
      <w:r w:rsidRPr="0086106C">
        <w:rPr>
          <w:shd w:val="clear" w:color="auto" w:fill="FFFFFF"/>
        </w:rPr>
        <w:t xml:space="preserve"> контрольного мероприятия</w:t>
      </w:r>
      <w:r w:rsidRPr="0086106C">
        <w:t>.</w:t>
      </w:r>
    </w:p>
    <w:bookmarkEnd w:id="1"/>
    <w:p w:rsidR="00EF7822" w:rsidRPr="0086106C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4.1</w:t>
      </w:r>
      <w:r w:rsidR="002C68FC" w:rsidRPr="0086106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EF7822" w:rsidRPr="0086106C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4.1</w:t>
      </w:r>
      <w:r w:rsidR="002C68FC" w:rsidRPr="0086106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4" w:history="1">
        <w:r w:rsidRPr="0086106C">
          <w:rPr>
            <w:rStyle w:val="a3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2 статьи 90</w:t>
        </w:r>
      </w:hyperlink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№ 248-ФЗ.</w:t>
      </w:r>
      <w:proofErr w:type="gramEnd"/>
    </w:p>
    <w:p w:rsidR="00EF7822" w:rsidRPr="0086106C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lastRenderedPageBreak/>
        <w:t>4.1</w:t>
      </w:r>
      <w:r w:rsidR="002C68FC" w:rsidRPr="0086106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</w:t>
      </w:r>
      <w:proofErr w:type="gramStart"/>
      <w:r w:rsidRPr="0086106C">
        <w:rPr>
          <w:rFonts w:ascii="Times New Roman" w:hAnsi="Times New Roman" w:cs="Times New Roman"/>
          <w:color w:val="000000"/>
          <w:sz w:val="24"/>
          <w:szCs w:val="24"/>
        </w:rPr>
        <w:t>контрольного</w:t>
      </w:r>
      <w:proofErr w:type="gramEnd"/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 проверочные листы приобщаются к акту.</w:t>
      </w:r>
    </w:p>
    <w:p w:rsidR="00EF7822" w:rsidRPr="0086106C" w:rsidRDefault="00EF7822" w:rsidP="00EF7822">
      <w:pPr>
        <w:ind w:firstLine="709"/>
        <w:jc w:val="both"/>
        <w:rPr>
          <w:color w:val="000000"/>
        </w:rPr>
      </w:pPr>
      <w:r w:rsidRPr="0086106C">
        <w:rPr>
          <w:color w:val="000000"/>
        </w:rPr>
        <w:t>4.1</w:t>
      </w:r>
      <w:r w:rsidR="002C68FC" w:rsidRPr="0086106C">
        <w:rPr>
          <w:color w:val="000000"/>
        </w:rPr>
        <w:t>6</w:t>
      </w:r>
      <w:r w:rsidRPr="0086106C">
        <w:rPr>
          <w:color w:val="000000"/>
        </w:rPr>
        <w:t>. Оформление акта производится на месте проведения контрольного мероприятия в день окончания проведения такого мероприятия,</w:t>
      </w:r>
      <w:r w:rsidRPr="0086106C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86106C">
        <w:rPr>
          <w:color w:val="000000"/>
        </w:rPr>
        <w:t>.</w:t>
      </w:r>
    </w:p>
    <w:p w:rsidR="00EF7822" w:rsidRPr="0086106C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EF7822" w:rsidRPr="0086106C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4.1</w:t>
      </w:r>
      <w:r w:rsidR="002C68FC" w:rsidRPr="0086106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EF7822" w:rsidRPr="0086106C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2C68FC" w:rsidRPr="0086106C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8610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proofErr w:type="gramEnd"/>
      <w:r w:rsidRPr="008610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федеральную государственную информационную систему «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8610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EF7822" w:rsidRPr="0086106C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6106C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8610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</w:t>
      </w:r>
      <w:proofErr w:type="gramEnd"/>
      <w:r w:rsidRPr="008610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портал государственных и муниципальных услуг (в случае, если лицо не имеет учетной записи в единой системе идентификации и </w:t>
      </w:r>
      <w:proofErr w:type="gramStart"/>
      <w:r w:rsidRPr="008610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аутентификации</w:t>
      </w:r>
      <w:proofErr w:type="gramEnd"/>
      <w:r w:rsidRPr="008610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либо если оно не завершило прохождение процедуры регистрации в единой системе идентификации и аутентификации).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EF7822" w:rsidRPr="0086106C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осуществляться</w:t>
      </w:r>
      <w:r w:rsidR="001F414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</w:t>
      </w:r>
      <w:r w:rsidR="001F414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EF7822" w:rsidRPr="0086106C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4.1</w:t>
      </w:r>
      <w:r w:rsidR="002C68FC" w:rsidRPr="0086106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10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Федерального закона 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№ 248-ФЗ</w:t>
      </w:r>
      <w:r w:rsidRPr="00861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разделом 5 настоящего Положения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7822" w:rsidRPr="0086106C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4.2</w:t>
      </w:r>
      <w:r w:rsidR="002C68FC" w:rsidRPr="0086106C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F7822" w:rsidRPr="0086106C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4.2</w:t>
      </w:r>
      <w:r w:rsidR="002C68FC" w:rsidRPr="0086106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:rsidR="00EF7822" w:rsidRPr="0086106C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86106C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EF7822" w:rsidRPr="0086106C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106C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EF7822" w:rsidRPr="0086106C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F7822" w:rsidRPr="0086106C" w:rsidRDefault="00EF7822" w:rsidP="00EF7822">
      <w:pPr>
        <w:ind w:firstLine="709"/>
        <w:jc w:val="both"/>
        <w:rPr>
          <w:color w:val="000000"/>
        </w:rPr>
      </w:pPr>
      <w:proofErr w:type="gramStart"/>
      <w:r w:rsidRPr="0086106C">
        <w:rPr>
          <w:color w:val="000000"/>
        </w:rPr>
        <w:t xml:space="preserve">4) </w:t>
      </w:r>
      <w:r w:rsidRPr="0086106C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86106C">
        <w:rPr>
          <w:color w:val="000000"/>
        </w:rPr>
        <w:t>;</w:t>
      </w:r>
      <w:proofErr w:type="gramEnd"/>
    </w:p>
    <w:p w:rsidR="00EF7822" w:rsidRPr="0086106C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32416" w:rsidRPr="0086106C" w:rsidRDefault="00F32416" w:rsidP="00F324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4.2</w:t>
      </w:r>
      <w:r w:rsidR="002C68FC" w:rsidRPr="0086106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.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Pr="0086106C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AB6A6C" w:rsidRDefault="00F32416" w:rsidP="00F32416">
      <w:pPr>
        <w:ind w:firstLine="709"/>
        <w:jc w:val="both"/>
        <w:rPr>
          <w:color w:val="000000"/>
          <w:sz w:val="28"/>
          <w:szCs w:val="28"/>
        </w:rPr>
      </w:pPr>
      <w:r w:rsidRPr="0086106C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</w:t>
      </w:r>
      <w:r w:rsidRPr="001F1F63">
        <w:rPr>
          <w:color w:val="000000"/>
          <w:sz w:val="28"/>
          <w:szCs w:val="28"/>
        </w:rPr>
        <w:t>.</w:t>
      </w:r>
    </w:p>
    <w:p w:rsidR="001F4147" w:rsidRDefault="001F4147" w:rsidP="00F32416">
      <w:pPr>
        <w:ind w:firstLine="709"/>
        <w:jc w:val="both"/>
        <w:rPr>
          <w:color w:val="000000"/>
          <w:sz w:val="28"/>
          <w:szCs w:val="28"/>
        </w:rPr>
      </w:pPr>
    </w:p>
    <w:p w:rsidR="001F4147" w:rsidRDefault="001F4147" w:rsidP="00F32416">
      <w:pPr>
        <w:ind w:firstLine="709"/>
        <w:jc w:val="both"/>
        <w:rPr>
          <w:color w:val="000000"/>
          <w:sz w:val="28"/>
          <w:szCs w:val="28"/>
        </w:rPr>
      </w:pPr>
    </w:p>
    <w:p w:rsidR="001F4147" w:rsidRDefault="001F4147" w:rsidP="00F32416">
      <w:pPr>
        <w:ind w:firstLine="709"/>
        <w:jc w:val="both"/>
        <w:rPr>
          <w:color w:val="000000"/>
          <w:sz w:val="28"/>
          <w:szCs w:val="28"/>
        </w:rPr>
      </w:pPr>
    </w:p>
    <w:p w:rsidR="0086106C" w:rsidRDefault="0086106C" w:rsidP="00F32416">
      <w:pPr>
        <w:ind w:firstLine="709"/>
        <w:jc w:val="both"/>
        <w:rPr>
          <w:color w:val="000000"/>
          <w:sz w:val="28"/>
          <w:szCs w:val="28"/>
        </w:rPr>
      </w:pPr>
    </w:p>
    <w:p w:rsidR="0086106C" w:rsidRDefault="0086106C" w:rsidP="00F32416">
      <w:pPr>
        <w:ind w:firstLine="709"/>
        <w:jc w:val="both"/>
        <w:rPr>
          <w:color w:val="000000"/>
          <w:sz w:val="28"/>
          <w:szCs w:val="28"/>
        </w:rPr>
      </w:pPr>
    </w:p>
    <w:p w:rsidR="0086106C" w:rsidRPr="00F32416" w:rsidRDefault="0086106C" w:rsidP="00F32416">
      <w:pPr>
        <w:ind w:firstLine="709"/>
        <w:jc w:val="both"/>
        <w:rPr>
          <w:sz w:val="28"/>
          <w:szCs w:val="28"/>
        </w:rPr>
      </w:pPr>
    </w:p>
    <w:p w:rsidR="00EA3685" w:rsidRDefault="00EA3685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A6C" w:rsidRPr="001F1F63" w:rsidRDefault="009668C2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 </w:t>
      </w:r>
      <w:r w:rsidR="00AB6A6C"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Обжалование решений администрации, действий (бездействия) должнос</w:t>
      </w:r>
      <w:r w:rsidR="00D44D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тных лиц</w:t>
      </w:r>
    </w:p>
    <w:p w:rsidR="00AB6A6C" w:rsidRPr="001F1F63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5.1. Решения администрации, действия</w:t>
      </w:r>
      <w:r w:rsidR="0022244F"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 (бездействие) должностных лиц 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могут быть обжалованы в порядке, установленном главой 9 Федерального закона </w:t>
      </w:r>
      <w:r w:rsidR="008E0BEB" w:rsidRPr="0086106C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248-ФЗ.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5.2.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3) действий</w:t>
      </w:r>
      <w:r w:rsidR="0022244F"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 (бездействия) должностных лиц 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в рамках контрольных мероприятий.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5.3.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8610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6A6C" w:rsidRPr="0086106C" w:rsidRDefault="00AB6A6C" w:rsidP="0015702A">
      <w:pPr>
        <w:pStyle w:val="s1"/>
        <w:rPr>
          <w:rFonts w:ascii="Times New Roman" w:hAnsi="Times New Roman" w:cs="Times New Roman"/>
          <w:color w:val="000000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</w:t>
      </w:r>
      <w:r w:rsidR="00023019"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ируемым лицом на личном приеме 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с предва</w:t>
      </w:r>
      <w:r w:rsidR="00023019" w:rsidRPr="0086106C">
        <w:rPr>
          <w:rFonts w:ascii="Times New Roman" w:hAnsi="Times New Roman" w:cs="Times New Roman"/>
          <w:color w:val="000000"/>
          <w:sz w:val="24"/>
          <w:szCs w:val="24"/>
        </w:rPr>
        <w:t>рительным информированием Главы</w:t>
      </w:r>
      <w:r w:rsidRPr="008610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86106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5.4. Жалоба на решение администрации, действия (бездействие) д</w:t>
      </w:r>
      <w:r w:rsidR="00023019" w:rsidRPr="0086106C">
        <w:rPr>
          <w:rFonts w:ascii="Times New Roman" w:hAnsi="Times New Roman" w:cs="Times New Roman"/>
          <w:color w:val="000000"/>
          <w:sz w:val="24"/>
          <w:szCs w:val="24"/>
        </w:rPr>
        <w:t>олжностных лиц рассматривается Г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лавой.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5.5.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</w:t>
      </w:r>
      <w:r w:rsidR="00FF13D0" w:rsidRPr="0086106C">
        <w:rPr>
          <w:rFonts w:ascii="Times New Roman" w:hAnsi="Times New Roman" w:cs="Times New Roman"/>
          <w:color w:val="000000"/>
          <w:sz w:val="24"/>
          <w:szCs w:val="24"/>
        </w:rPr>
        <w:t>министрацией (должностным лицом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AB6A6C" w:rsidRPr="008610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5.6.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AB6A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</w:t>
      </w:r>
      <w:r w:rsidR="00023019" w:rsidRPr="0086106C">
        <w:rPr>
          <w:rFonts w:ascii="Times New Roman" w:hAnsi="Times New Roman" w:cs="Times New Roman"/>
          <w:color w:val="000000"/>
          <w:sz w:val="24"/>
          <w:szCs w:val="24"/>
        </w:rPr>
        <w:t>ения жалобы может быть продлен Главой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чем на 20 рабочих дней.</w:t>
      </w:r>
    </w:p>
    <w:p w:rsidR="0086106C" w:rsidRDefault="008610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106C" w:rsidRDefault="008610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106C" w:rsidRDefault="008610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106C" w:rsidRDefault="008610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106C" w:rsidRDefault="008610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106C" w:rsidRDefault="008610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106C" w:rsidRPr="0086106C" w:rsidRDefault="008610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6A6C" w:rsidRPr="001F1F63" w:rsidRDefault="00AB6A6C" w:rsidP="0015702A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6A6C" w:rsidRPr="001F1F63" w:rsidRDefault="009668C2" w:rsidP="0015702A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 </w:t>
      </w:r>
      <w:r w:rsidR="00AB6A6C"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Ключевые показатели контроля в сфере благоустройства и их целевые значения</w:t>
      </w:r>
    </w:p>
    <w:p w:rsidR="00AB6A6C" w:rsidRPr="001F1F63" w:rsidRDefault="00AB6A6C" w:rsidP="0015702A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A6C" w:rsidRPr="0086106C" w:rsidRDefault="00AB6A6C" w:rsidP="0015702A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6.1. Оценка результативности и эффективности осуществления контроля в сфере благоустройства осуществляется на основании с</w:t>
      </w:r>
      <w:r w:rsidR="008E0BEB" w:rsidRPr="0086106C">
        <w:rPr>
          <w:rFonts w:ascii="Times New Roman" w:hAnsi="Times New Roman" w:cs="Times New Roman"/>
          <w:color w:val="000000"/>
          <w:sz w:val="24"/>
          <w:szCs w:val="24"/>
        </w:rPr>
        <w:t>татьи 30 Федерального закона № </w:t>
      </w:r>
      <w:r w:rsidRPr="0086106C">
        <w:rPr>
          <w:rFonts w:ascii="Times New Roman" w:hAnsi="Times New Roman" w:cs="Times New Roman"/>
          <w:color w:val="000000"/>
          <w:sz w:val="24"/>
          <w:szCs w:val="24"/>
        </w:rPr>
        <w:t>248-ФЗ</w:t>
      </w:r>
      <w:r w:rsidR="008E0BEB" w:rsidRPr="008610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6A6C" w:rsidRPr="0086106C" w:rsidRDefault="00AB6A6C" w:rsidP="0015702A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06C">
        <w:rPr>
          <w:rFonts w:ascii="Times New Roman" w:hAnsi="Times New Roman" w:cs="Times New Roman"/>
          <w:color w:val="000000"/>
          <w:sz w:val="24"/>
          <w:szCs w:val="24"/>
        </w:rPr>
        <w:t>6.2 Ключевые показатели вида контроля и их целевые значения, индикативные показатели для контроля в сфере благоустройства утвержд</w:t>
      </w:r>
      <w:r w:rsidR="00F559F7" w:rsidRPr="0086106C">
        <w:rPr>
          <w:rFonts w:ascii="Times New Roman" w:hAnsi="Times New Roman" w:cs="Times New Roman"/>
          <w:color w:val="000000"/>
          <w:sz w:val="24"/>
          <w:szCs w:val="24"/>
        </w:rPr>
        <w:t xml:space="preserve">ены </w:t>
      </w:r>
      <w:r w:rsidR="00BB4EEE" w:rsidRPr="0086106C">
        <w:rPr>
          <w:rFonts w:ascii="Times New Roman" w:hAnsi="Times New Roman" w:cs="Times New Roman"/>
          <w:sz w:val="24"/>
          <w:szCs w:val="24"/>
        </w:rPr>
        <w:t>Думой Байкальского городского поселения</w:t>
      </w:r>
      <w:r w:rsidR="00F559F7" w:rsidRPr="0086106C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CC4FB6" w:rsidRPr="0086106C">
        <w:rPr>
          <w:rFonts w:ascii="Times New Roman" w:hAnsi="Times New Roman" w:cs="Times New Roman"/>
          <w:sz w:val="24"/>
          <w:szCs w:val="24"/>
        </w:rPr>
        <w:t xml:space="preserve"> </w:t>
      </w:r>
      <w:r w:rsidR="00F559F7" w:rsidRPr="0086106C">
        <w:rPr>
          <w:rFonts w:ascii="Times New Roman" w:hAnsi="Times New Roman" w:cs="Times New Roman"/>
          <w:sz w:val="24"/>
          <w:szCs w:val="24"/>
        </w:rPr>
        <w:t>3)</w:t>
      </w:r>
      <w:r w:rsidR="00BB4EEE" w:rsidRPr="0086106C">
        <w:rPr>
          <w:rFonts w:ascii="Times New Roman" w:hAnsi="Times New Roman" w:cs="Times New Roman"/>
          <w:sz w:val="24"/>
          <w:szCs w:val="24"/>
        </w:rPr>
        <w:t>.</w:t>
      </w:r>
    </w:p>
    <w:p w:rsidR="00AB6A6C" w:rsidRPr="001F1F63" w:rsidRDefault="00AB6A6C" w:rsidP="0015702A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B6A6C" w:rsidRPr="001F1F63" w:rsidRDefault="00AB6A6C" w:rsidP="001570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B6A6C" w:rsidRPr="001F1F63" w:rsidRDefault="00AB6A6C" w:rsidP="0015702A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9668C2" w:rsidRDefault="00AB6A6C" w:rsidP="009668C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контроле в сфере </w:t>
      </w:r>
    </w:p>
    <w:p w:rsidR="00CF1EC5" w:rsidRDefault="00AB6A6C" w:rsidP="009668C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>благоустройства на территории</w:t>
      </w:r>
      <w:r w:rsidR="00CF1EC5">
        <w:rPr>
          <w:rFonts w:ascii="Times New Roman" w:hAnsi="Times New Roman" w:cs="Times New Roman"/>
          <w:color w:val="000000"/>
          <w:sz w:val="24"/>
          <w:szCs w:val="24"/>
        </w:rPr>
        <w:t xml:space="preserve"> Байкальского</w:t>
      </w:r>
    </w:p>
    <w:p w:rsidR="00AB6A6C" w:rsidRDefault="009668C2" w:rsidP="009668C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</w:p>
    <w:p w:rsidR="00796E08" w:rsidRDefault="00796E08" w:rsidP="009668C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96E08" w:rsidRDefault="00796E08" w:rsidP="009668C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96E08" w:rsidRDefault="00796E08" w:rsidP="00796E08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796E08" w:rsidRPr="001F1F63" w:rsidRDefault="00796E08" w:rsidP="00796E08">
      <w:pPr>
        <w:pStyle w:val="ConsPlusTitle"/>
        <w:jc w:val="center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Критерии</w:t>
      </w:r>
    </w:p>
    <w:p w:rsidR="00796E08" w:rsidRPr="005D22F4" w:rsidRDefault="00796E08" w:rsidP="00796E08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отнесения </w:t>
      </w:r>
      <w:r w:rsidRPr="001F1F63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объектов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к определенной категории риска при осуществлении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Байкальского муниципального образования</w:t>
      </w:r>
    </w:p>
    <w:p w:rsidR="00796E08" w:rsidRPr="001F1F63" w:rsidRDefault="00796E08" w:rsidP="00796E08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96E08" w:rsidRPr="00EF162A" w:rsidRDefault="00796E08" w:rsidP="00796E08">
      <w:pPr>
        <w:pStyle w:val="ConsPlusTitle"/>
        <w:jc w:val="center"/>
        <w:rPr>
          <w:rFonts w:ascii="Times New Roman" w:hAnsi="Times New Roman" w:cs="Times New Roman"/>
        </w:rPr>
      </w:pPr>
    </w:p>
    <w:p w:rsidR="00796E08" w:rsidRPr="00C36DF2" w:rsidRDefault="00796E08" w:rsidP="00796E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DF2">
        <w:rPr>
          <w:rFonts w:ascii="Times New Roman" w:hAnsi="Times New Roman" w:cs="Times New Roman"/>
          <w:sz w:val="24"/>
          <w:szCs w:val="24"/>
        </w:rPr>
        <w:t xml:space="preserve">1. К категории среднего риска относятся: </w:t>
      </w:r>
    </w:p>
    <w:p w:rsidR="00796E08" w:rsidRPr="00C36DF2" w:rsidRDefault="00796E08" w:rsidP="00796E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DF2">
        <w:rPr>
          <w:rFonts w:ascii="Times New Roman" w:hAnsi="Times New Roman" w:cs="Times New Roman"/>
          <w:sz w:val="24"/>
          <w:szCs w:val="24"/>
        </w:rPr>
        <w:t>- территории, прилегающие к зданиям, строениям, сооружениям</w:t>
      </w:r>
      <w:r w:rsidRPr="00C36DF2">
        <w:rPr>
          <w:rFonts w:ascii="Times New Roman" w:hAnsi="Times New Roman" w:cs="Times New Roman"/>
          <w:color w:val="000000"/>
          <w:sz w:val="24"/>
          <w:szCs w:val="24"/>
        </w:rPr>
        <w:t>, земельным участкам (прилегающие территории), территории общего пользования;</w:t>
      </w:r>
    </w:p>
    <w:p w:rsidR="00796E08" w:rsidRPr="00C36DF2" w:rsidRDefault="00796E08" w:rsidP="00796E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DF2">
        <w:rPr>
          <w:rFonts w:ascii="Times New Roman" w:hAnsi="Times New Roman" w:cs="Times New Roman"/>
          <w:color w:val="000000"/>
          <w:sz w:val="24"/>
          <w:szCs w:val="24"/>
        </w:rPr>
        <w:t>- детские площадки, спортивные и другие площадки отдыха и досуга;</w:t>
      </w:r>
    </w:p>
    <w:p w:rsidR="00796E08" w:rsidRPr="00C36DF2" w:rsidRDefault="00796E08" w:rsidP="00796E0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DF2">
        <w:rPr>
          <w:rFonts w:ascii="Times New Roman" w:hAnsi="Times New Roman" w:cs="Times New Roman"/>
          <w:color w:val="000000"/>
          <w:sz w:val="24"/>
          <w:szCs w:val="24"/>
        </w:rPr>
        <w:t>- контейнерные площадки;</w:t>
      </w:r>
    </w:p>
    <w:p w:rsidR="00796E08" w:rsidRPr="00C36DF2" w:rsidRDefault="00796E08" w:rsidP="00796E08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6DF2">
        <w:rPr>
          <w:rFonts w:ascii="Times New Roman" w:hAnsi="Times New Roman" w:cs="Times New Roman"/>
          <w:color w:val="000000"/>
          <w:sz w:val="24"/>
          <w:szCs w:val="24"/>
        </w:rPr>
        <w:t>- площадки парковок.</w:t>
      </w:r>
    </w:p>
    <w:p w:rsidR="00796E08" w:rsidRPr="00C36DF2" w:rsidRDefault="00796E08" w:rsidP="00796E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DF2">
        <w:rPr>
          <w:rFonts w:ascii="Times New Roman" w:hAnsi="Times New Roman" w:cs="Times New Roman"/>
          <w:sz w:val="24"/>
          <w:szCs w:val="24"/>
        </w:rPr>
        <w:t>2. К категории умеренного риска относятся:</w:t>
      </w:r>
    </w:p>
    <w:p w:rsidR="00796E08" w:rsidRPr="00C36DF2" w:rsidRDefault="00796E08" w:rsidP="00796E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DF2">
        <w:rPr>
          <w:rFonts w:ascii="Times New Roman" w:hAnsi="Times New Roman" w:cs="Times New Roman"/>
          <w:sz w:val="24"/>
          <w:szCs w:val="24"/>
        </w:rPr>
        <w:t>-  вывески;</w:t>
      </w:r>
    </w:p>
    <w:p w:rsidR="00796E08" w:rsidRPr="00C36DF2" w:rsidRDefault="00796E08" w:rsidP="00796E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DF2">
        <w:rPr>
          <w:rFonts w:ascii="Times New Roman" w:hAnsi="Times New Roman" w:cs="Times New Roman"/>
          <w:sz w:val="24"/>
          <w:szCs w:val="24"/>
        </w:rPr>
        <w:t>- фасады зданий, строений, сооружений;</w:t>
      </w:r>
    </w:p>
    <w:p w:rsidR="00796E08" w:rsidRPr="00C36DF2" w:rsidRDefault="00796E08" w:rsidP="00796E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DF2">
        <w:rPr>
          <w:rFonts w:ascii="Times New Roman" w:hAnsi="Times New Roman" w:cs="Times New Roman"/>
          <w:sz w:val="24"/>
          <w:szCs w:val="24"/>
        </w:rPr>
        <w:t>- малые архитектурные формы;</w:t>
      </w:r>
    </w:p>
    <w:p w:rsidR="00796E08" w:rsidRPr="00C36DF2" w:rsidRDefault="00796E08" w:rsidP="00796E08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36DF2">
        <w:rPr>
          <w:rFonts w:ascii="Times New Roman" w:hAnsi="Times New Roman" w:cs="Times New Roman"/>
          <w:sz w:val="24"/>
          <w:szCs w:val="24"/>
        </w:rPr>
        <w:t xml:space="preserve">- некапитальные нестационарные </w:t>
      </w:r>
      <w:r w:rsidRPr="00C36DF2">
        <w:rPr>
          <w:rFonts w:ascii="Times New Roman" w:hAnsi="Times New Roman" w:cs="Times New Roman"/>
          <w:color w:val="000000"/>
          <w:sz w:val="24"/>
          <w:szCs w:val="24"/>
        </w:rPr>
        <w:t>строения и сооружения;</w:t>
      </w:r>
    </w:p>
    <w:p w:rsidR="00796E08" w:rsidRPr="00C36DF2" w:rsidRDefault="00796E08" w:rsidP="00796E0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36DF2">
        <w:rPr>
          <w:rFonts w:ascii="Times New Roman" w:hAnsi="Times New Roman" w:cs="Times New Roman"/>
          <w:color w:val="000000"/>
          <w:sz w:val="24"/>
          <w:szCs w:val="24"/>
        </w:rPr>
        <w:t xml:space="preserve">-  информационные щиты, указатели, ограждающие устройства. </w:t>
      </w:r>
    </w:p>
    <w:p w:rsidR="00796E08" w:rsidRPr="00C36DF2" w:rsidRDefault="00796E08" w:rsidP="00796E0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DF2">
        <w:rPr>
          <w:rFonts w:ascii="Times New Roman" w:hAnsi="Times New Roman" w:cs="Times New Roman"/>
          <w:color w:val="000000"/>
          <w:sz w:val="24"/>
          <w:szCs w:val="24"/>
        </w:rPr>
        <w:t>3. К категории низкого риска относятся все иные</w:t>
      </w:r>
      <w:r w:rsidRPr="00C36D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объекты </w:t>
      </w:r>
      <w:r w:rsidRPr="00C36DF2"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благоустройства.</w:t>
      </w:r>
    </w:p>
    <w:p w:rsidR="00796E08" w:rsidRDefault="00796E08" w:rsidP="009668C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96E08" w:rsidRDefault="00796E08" w:rsidP="009668C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96E08" w:rsidRDefault="00796E08" w:rsidP="009668C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96E08" w:rsidRDefault="00796E08" w:rsidP="009668C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96E08" w:rsidRDefault="00796E08" w:rsidP="009668C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96E08" w:rsidRDefault="00796E08" w:rsidP="009668C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96E08" w:rsidRDefault="00796E08" w:rsidP="009668C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96E08" w:rsidRDefault="00796E08" w:rsidP="009668C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96E08" w:rsidRDefault="00796E08" w:rsidP="009668C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96E08" w:rsidRDefault="00796E08" w:rsidP="009668C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96E08" w:rsidRDefault="00796E08" w:rsidP="009668C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96E08" w:rsidRDefault="00796E08" w:rsidP="009668C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96E08" w:rsidRDefault="00796E08" w:rsidP="009668C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96E08" w:rsidRDefault="00796E08" w:rsidP="009668C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96E08" w:rsidRDefault="00796E08" w:rsidP="009668C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96E08" w:rsidRDefault="00796E08" w:rsidP="009668C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96E08" w:rsidRDefault="00796E08" w:rsidP="009668C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96E08" w:rsidRDefault="00796E08" w:rsidP="009668C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96E08" w:rsidRDefault="00796E08" w:rsidP="009668C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96E08" w:rsidRDefault="00796E08" w:rsidP="009668C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96E08" w:rsidRDefault="00796E08" w:rsidP="009668C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96E08" w:rsidRDefault="00796E08" w:rsidP="009668C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96E08" w:rsidRDefault="00796E08" w:rsidP="009668C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96E08" w:rsidRDefault="00796E08" w:rsidP="009668C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96E08" w:rsidRPr="001F1F63" w:rsidRDefault="00796E08" w:rsidP="00796E0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6E08" w:rsidRPr="001F1F63" w:rsidRDefault="00796E08" w:rsidP="00796E08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796E08" w:rsidRDefault="00796E08" w:rsidP="00796E0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контроле в сфере </w:t>
      </w:r>
    </w:p>
    <w:p w:rsidR="00796E08" w:rsidRDefault="00796E08" w:rsidP="00796E0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>благоустройства на территории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Байкальского</w:t>
      </w:r>
    </w:p>
    <w:p w:rsidR="00796E08" w:rsidRDefault="00796E08" w:rsidP="00796E08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</w:p>
    <w:p w:rsidR="00796E08" w:rsidRPr="001F1F63" w:rsidRDefault="00796E08" w:rsidP="009668C2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B6A6C" w:rsidRDefault="00AB6A6C" w:rsidP="0015702A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1CCA" w:rsidRPr="00241CCA" w:rsidRDefault="00241CCA" w:rsidP="00241CCA">
      <w:pPr>
        <w:pStyle w:val="ConsPlusNormal"/>
        <w:ind w:firstLine="0"/>
        <w:jc w:val="center"/>
        <w:rPr>
          <w:rFonts w:ascii="Times New Roman" w:hAnsi="Times New Roman" w:cs="Times New Roman"/>
          <w:b/>
          <w:shd w:val="clear" w:color="auto" w:fill="F1C100"/>
        </w:rPr>
      </w:pPr>
      <w:r w:rsidRPr="00241CCA">
        <w:rPr>
          <w:rFonts w:ascii="Times New Roman" w:hAnsi="Times New Roman" w:cs="Times New Roman"/>
          <w:b/>
          <w:sz w:val="28"/>
        </w:rPr>
        <w:t xml:space="preserve">Перечень индикаторов риска </w:t>
      </w:r>
    </w:p>
    <w:p w:rsidR="00241CCA" w:rsidRPr="00241CCA" w:rsidRDefault="00241CCA" w:rsidP="00241CC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241CCA">
        <w:rPr>
          <w:rFonts w:ascii="Times New Roman" w:hAnsi="Times New Roman" w:cs="Times New Roman"/>
          <w:b/>
          <w:sz w:val="28"/>
        </w:rPr>
        <w:t>нарушения обязательных требований, используемых при осуществлении муниципального контроля в сфере благоустройства на территории Байкальского муниципального образования</w:t>
      </w:r>
    </w:p>
    <w:p w:rsidR="00796E08" w:rsidRPr="001F1F63" w:rsidRDefault="00796E08" w:rsidP="0015702A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2953" w:rsidRPr="00EC25D2" w:rsidRDefault="00B82953" w:rsidP="00B82953">
      <w:pPr>
        <w:pStyle w:val="ConsPlusNormal"/>
        <w:widowControl w:val="0"/>
        <w:numPr>
          <w:ilvl w:val="0"/>
          <w:numId w:val="1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ar381"/>
      <w:bookmarkEnd w:id="3"/>
      <w:proofErr w:type="gramStart"/>
      <w:r w:rsidRPr="00EC25D2">
        <w:rPr>
          <w:rFonts w:ascii="Times New Roman" w:hAnsi="Times New Roman" w:cs="Times New Roman"/>
          <w:sz w:val="24"/>
          <w:szCs w:val="24"/>
        </w:rPr>
        <w:t>Отсутствие в органе местного самоуправления сведений об окончании земляных работ по истечении срока действия разрешения на их проведение (ордера), об уборке временных ограждений,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5D2">
        <w:rPr>
          <w:rFonts w:ascii="Times New Roman" w:hAnsi="Times New Roman" w:cs="Times New Roman"/>
          <w:sz w:val="24"/>
          <w:szCs w:val="24"/>
        </w:rPr>
        <w:t>о демонтаже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5D2">
        <w:rPr>
          <w:rFonts w:ascii="Times New Roman" w:hAnsi="Times New Roman" w:cs="Times New Roman"/>
          <w:sz w:val="24"/>
          <w:szCs w:val="24"/>
        </w:rPr>
        <w:t>временных объектов по истечении срока действия разрешения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5D2">
        <w:rPr>
          <w:rFonts w:ascii="Times New Roman" w:hAnsi="Times New Roman" w:cs="Times New Roman"/>
          <w:sz w:val="24"/>
          <w:szCs w:val="24"/>
        </w:rPr>
        <w:t>на их установку, о сносе деревьев по истечении срока действия порубочного билета, о пересадке деревьев и кустарников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5D2">
        <w:rPr>
          <w:rFonts w:ascii="Times New Roman" w:hAnsi="Times New Roman" w:cs="Times New Roman"/>
          <w:sz w:val="24"/>
          <w:szCs w:val="24"/>
        </w:rPr>
        <w:t>по истечении срока действия разрешения, об окончании строительства (реконструкции) объекта капитального</w:t>
      </w:r>
      <w:proofErr w:type="gramEnd"/>
      <w:r w:rsidRPr="00EC25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25D2">
        <w:rPr>
          <w:rFonts w:ascii="Times New Roman" w:hAnsi="Times New Roman" w:cs="Times New Roman"/>
          <w:sz w:val="24"/>
          <w:szCs w:val="24"/>
        </w:rPr>
        <w:t>строительства по истечении срока действия разрешения о строительстве (реконструкции), об окончании строительства или реконструкции объекта индивидуального жилищного строительства или садового дома по истечении срока действия уведомления о планируемых строительстве или реконструкции объекта индивидуального жилищного строительства или садового дома,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5D2">
        <w:rPr>
          <w:rFonts w:ascii="Times New Roman" w:hAnsi="Times New Roman" w:cs="Times New Roman"/>
          <w:sz w:val="24"/>
          <w:szCs w:val="24"/>
        </w:rPr>
        <w:t>переустройстве и (или) перепланировке по истечении срока действия р</w:t>
      </w:r>
      <w:r w:rsidRPr="00EC25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ешения о переводе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C25D2">
        <w:rPr>
          <w:rFonts w:ascii="Times New Roman" w:hAnsi="Times New Roman" w:cs="Times New Roman"/>
          <w:sz w:val="24"/>
          <w:szCs w:val="24"/>
        </w:rPr>
        <w:t>жилого помещения в нежилое.</w:t>
      </w:r>
      <w:proofErr w:type="gramEnd"/>
    </w:p>
    <w:p w:rsidR="00B82953" w:rsidRPr="00EC25D2" w:rsidRDefault="00B82953" w:rsidP="00B82953">
      <w:pPr>
        <w:pStyle w:val="ConsPlusNormal"/>
        <w:widowControl w:val="0"/>
        <w:numPr>
          <w:ilvl w:val="0"/>
          <w:numId w:val="1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D2">
        <w:rPr>
          <w:rFonts w:ascii="Times New Roman" w:hAnsi="Times New Roman" w:cs="Times New Roman"/>
          <w:sz w:val="24"/>
          <w:szCs w:val="24"/>
        </w:rPr>
        <w:t>Поступление в орган местного самоуправления сведений об окончании земляных работ по истечении срока действия разрешения на их проведение (ордера), об уборке временных ограждений и демонтаже временных объектов, сносе деревьев, пересадке деревьев и кустарников, прекращении срока действия разрешения на строительство (реконструкцию), выдаче разрешения на ввод объекта в эксплуатацию и поступлении уведомлений об окончании строительства или реконструкции объекта индивидуальн</w:t>
      </w:r>
      <w:r>
        <w:rPr>
          <w:rFonts w:ascii="Times New Roman" w:hAnsi="Times New Roman" w:cs="Times New Roman"/>
          <w:sz w:val="24"/>
          <w:szCs w:val="24"/>
        </w:rPr>
        <w:t>ого жилищного строительства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5D2">
        <w:rPr>
          <w:rFonts w:ascii="Times New Roman" w:hAnsi="Times New Roman" w:cs="Times New Roman"/>
          <w:sz w:val="24"/>
          <w:szCs w:val="24"/>
        </w:rPr>
        <w:t>садового дома,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5D2">
        <w:rPr>
          <w:rFonts w:ascii="Times New Roman" w:hAnsi="Times New Roman" w:cs="Times New Roman"/>
          <w:sz w:val="24"/>
          <w:szCs w:val="24"/>
        </w:rPr>
        <w:t>уведомлени</w:t>
      </w:r>
      <w:r w:rsidR="00B325B6">
        <w:rPr>
          <w:rFonts w:ascii="Times New Roman" w:hAnsi="Times New Roman" w:cs="Times New Roman"/>
          <w:sz w:val="24"/>
          <w:szCs w:val="24"/>
        </w:rPr>
        <w:t>е</w:t>
      </w:r>
      <w:r w:rsidRPr="00EC25D2">
        <w:rPr>
          <w:rFonts w:ascii="Times New Roman" w:hAnsi="Times New Roman" w:cs="Times New Roman"/>
          <w:sz w:val="24"/>
          <w:szCs w:val="24"/>
        </w:rPr>
        <w:t xml:space="preserve"> о производстве аварийных (восстановительных) работ на объекте муниципального контроля в сфере благоустройства (в том числе, при авариях на участках водопровода, газопровода, канализации).</w:t>
      </w:r>
    </w:p>
    <w:p w:rsidR="00B82953" w:rsidRPr="00EC25D2" w:rsidRDefault="00B82953" w:rsidP="00B82953">
      <w:pPr>
        <w:pStyle w:val="ConsPlusNormal"/>
        <w:widowControl w:val="0"/>
        <w:numPr>
          <w:ilvl w:val="0"/>
          <w:numId w:val="1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5D2">
        <w:rPr>
          <w:rFonts w:ascii="Times New Roman" w:hAnsi="Times New Roman" w:cs="Times New Roman"/>
          <w:sz w:val="24"/>
          <w:szCs w:val="24"/>
        </w:rPr>
        <w:t>Поступление в орган местного самоуправления уведомления о консервации объекта капитального строительства.</w:t>
      </w:r>
    </w:p>
    <w:p w:rsidR="00B82953" w:rsidRPr="00EC25D2" w:rsidRDefault="00B82953" w:rsidP="00B82953">
      <w:pPr>
        <w:pStyle w:val="ConsPlusNormal"/>
        <w:widowControl w:val="0"/>
        <w:numPr>
          <w:ilvl w:val="0"/>
          <w:numId w:val="1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5D2">
        <w:rPr>
          <w:rFonts w:ascii="Times New Roman" w:hAnsi="Times New Roman" w:cs="Times New Roman"/>
          <w:sz w:val="24"/>
          <w:szCs w:val="24"/>
        </w:rPr>
        <w:t>Отсутствие в органе местного самоуправления сведений о наличии у контролируемого лица (поступление сведений об отсутствии) договора на оказание услуг по обращению с твердыми коммунальными отходами.</w:t>
      </w:r>
    </w:p>
    <w:p w:rsidR="00B82953" w:rsidRPr="00EC25D2" w:rsidRDefault="00B82953" w:rsidP="00B82953">
      <w:pPr>
        <w:pStyle w:val="ConsPlusNormal"/>
        <w:widowControl w:val="0"/>
        <w:numPr>
          <w:ilvl w:val="0"/>
          <w:numId w:val="1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5D2">
        <w:rPr>
          <w:rFonts w:ascii="Times New Roman" w:hAnsi="Times New Roman" w:cs="Times New Roman"/>
          <w:sz w:val="24"/>
          <w:szCs w:val="24"/>
        </w:rPr>
        <w:t>Отсутствие более 5 лет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5D2">
        <w:rPr>
          <w:rFonts w:ascii="Times New Roman" w:hAnsi="Times New Roman" w:cs="Times New Roman"/>
          <w:sz w:val="24"/>
          <w:szCs w:val="24"/>
        </w:rPr>
        <w:t>в органе местного самоуправления сведений о проведении работ по благоустройству, реконструкции объектов благоустройства контролируемого лица.</w:t>
      </w:r>
    </w:p>
    <w:p w:rsidR="00B82953" w:rsidRPr="0099353D" w:rsidRDefault="00B82953" w:rsidP="00B82953">
      <w:pPr>
        <w:pStyle w:val="ConsPlusNormal"/>
        <w:widowControl w:val="0"/>
        <w:numPr>
          <w:ilvl w:val="0"/>
          <w:numId w:val="1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D2">
        <w:rPr>
          <w:rFonts w:ascii="Times New Roman" w:hAnsi="Times New Roman" w:cs="Times New Roman"/>
          <w:sz w:val="24"/>
          <w:szCs w:val="24"/>
        </w:rPr>
        <w:t>Включение подрядчика в реестр недобросовестных поставщиков (подрядчиков, исполнителей) в соответствии с Правилами ведения реестра недобросовестных поставщиков (подрядчиков, исполнителей), утвержденными постановлением Правительства Российской Федерации от 30.06.2021 № 1078, или в реестр недобросовестных поставщиков в соответствии с Правилами ведения реестра недобросовестных поставщиков, утвержденными постановлением Правительства Российской Федерации от 22.11.2012 № 1211, в связи с нарушением условий договора (контракта) в части несоответствия техническим и (или</w:t>
      </w:r>
      <w:proofErr w:type="gramEnd"/>
      <w:r w:rsidRPr="00EC25D2">
        <w:rPr>
          <w:rFonts w:ascii="Times New Roman" w:hAnsi="Times New Roman" w:cs="Times New Roman"/>
          <w:sz w:val="24"/>
          <w:szCs w:val="24"/>
        </w:rPr>
        <w:t>) качественным характеристикам объекта закупки, в случае, если таким объектом является проведение работ по строительству (реконструкции) и (или) содержанию объектов благоустройства.</w:t>
      </w:r>
    </w:p>
    <w:p w:rsidR="0099353D" w:rsidRPr="00EC25D2" w:rsidRDefault="0099353D" w:rsidP="0099353D">
      <w:pPr>
        <w:pStyle w:val="ConsPlusNormal"/>
        <w:widowControl w:val="0"/>
        <w:suppressAutoHyphens w:val="0"/>
        <w:autoSpaceDE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2953" w:rsidRPr="00EC25D2" w:rsidRDefault="00B82953" w:rsidP="00B82953">
      <w:pPr>
        <w:pStyle w:val="ConsPlusNormal"/>
        <w:widowControl w:val="0"/>
        <w:numPr>
          <w:ilvl w:val="0"/>
          <w:numId w:val="1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5D2">
        <w:rPr>
          <w:rFonts w:ascii="Times New Roman" w:hAnsi="Times New Roman" w:cs="Times New Roman"/>
          <w:sz w:val="24"/>
          <w:szCs w:val="24"/>
        </w:rPr>
        <w:lastRenderedPageBreak/>
        <w:t>Поступление информации о проезде к прилегающей территории объекта контроля грузовой техники, перевозящей грунт, твердые бытовые отходы, строительный мусор и пр.</w:t>
      </w:r>
    </w:p>
    <w:p w:rsidR="00B82953" w:rsidRPr="00EC25D2" w:rsidRDefault="00B82953" w:rsidP="00B82953">
      <w:pPr>
        <w:pStyle w:val="ConsPlusNormal"/>
        <w:widowControl w:val="0"/>
        <w:numPr>
          <w:ilvl w:val="0"/>
          <w:numId w:val="1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5D2">
        <w:rPr>
          <w:rFonts w:ascii="Times New Roman" w:hAnsi="Times New Roman" w:cs="Times New Roman"/>
          <w:sz w:val="24"/>
          <w:szCs w:val="24"/>
        </w:rPr>
        <w:t>Выпадение не менее 15 мм осадков в жидком эквивален</w:t>
      </w:r>
      <w:r>
        <w:rPr>
          <w:rFonts w:ascii="Times New Roman" w:hAnsi="Times New Roman" w:cs="Times New Roman"/>
          <w:sz w:val="24"/>
          <w:szCs w:val="24"/>
        </w:rPr>
        <w:t xml:space="preserve">те </w:t>
      </w:r>
      <w:r w:rsidRPr="00EC25D2">
        <w:rPr>
          <w:rFonts w:ascii="Times New Roman" w:hAnsi="Times New Roman" w:cs="Times New Roman"/>
          <w:sz w:val="24"/>
          <w:szCs w:val="24"/>
        </w:rPr>
        <w:t>в течение 7 дней подряд в период с 1 мая по 1 октября</w:t>
      </w:r>
      <w:r w:rsidR="00F54E21">
        <w:rPr>
          <w:rFonts w:ascii="Times New Roman" w:hAnsi="Times New Roman" w:cs="Times New Roman"/>
          <w:sz w:val="24"/>
          <w:szCs w:val="24"/>
        </w:rPr>
        <w:t xml:space="preserve"> </w:t>
      </w:r>
      <w:r w:rsidRPr="00EC25D2">
        <w:rPr>
          <w:rFonts w:ascii="Times New Roman" w:hAnsi="Times New Roman" w:cs="Times New Roman"/>
          <w:sz w:val="24"/>
          <w:szCs w:val="24"/>
        </w:rPr>
        <w:t>– в отношении прилегающих территорий, частично или полностью покрытых травянистой растительностью и (или) древесно-кустарниковой растительностью.</w:t>
      </w:r>
    </w:p>
    <w:p w:rsidR="00B82953" w:rsidRPr="00EC25D2" w:rsidRDefault="00B82953" w:rsidP="00B82953">
      <w:pPr>
        <w:pStyle w:val="ConsPlusNormal"/>
        <w:widowControl w:val="0"/>
        <w:numPr>
          <w:ilvl w:val="0"/>
          <w:numId w:val="1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5D2">
        <w:rPr>
          <w:rFonts w:ascii="Times New Roman" w:hAnsi="Times New Roman" w:cs="Times New Roman"/>
          <w:sz w:val="24"/>
          <w:szCs w:val="24"/>
        </w:rPr>
        <w:t>Дневная температура воздуха до 5 °C выше нуля</w:t>
      </w:r>
      <w:r w:rsidR="00516879">
        <w:rPr>
          <w:rFonts w:ascii="Times New Roman" w:hAnsi="Times New Roman" w:cs="Times New Roman"/>
          <w:sz w:val="24"/>
          <w:szCs w:val="24"/>
        </w:rPr>
        <w:t>,</w:t>
      </w:r>
      <w:r w:rsidRPr="00EC25D2">
        <w:rPr>
          <w:rFonts w:ascii="Times New Roman" w:hAnsi="Times New Roman" w:cs="Times New Roman"/>
          <w:sz w:val="24"/>
          <w:szCs w:val="24"/>
        </w:rPr>
        <w:t xml:space="preserve"> в течение 5 и более суток подряд</w:t>
      </w:r>
      <w:r w:rsidR="00516879">
        <w:rPr>
          <w:rFonts w:ascii="Times New Roman" w:hAnsi="Times New Roman" w:cs="Times New Roman"/>
          <w:sz w:val="24"/>
          <w:szCs w:val="24"/>
        </w:rPr>
        <w:t>,</w:t>
      </w:r>
      <w:r w:rsidRPr="00EC25D2">
        <w:rPr>
          <w:rFonts w:ascii="Times New Roman" w:hAnsi="Times New Roman" w:cs="Times New Roman"/>
          <w:sz w:val="24"/>
          <w:szCs w:val="24"/>
        </w:rPr>
        <w:t xml:space="preserve"> в период с 1 декабря по 1 марта</w:t>
      </w:r>
      <w:r w:rsidR="003F3F74">
        <w:rPr>
          <w:rFonts w:ascii="Times New Roman" w:hAnsi="Times New Roman" w:cs="Times New Roman"/>
          <w:sz w:val="24"/>
          <w:szCs w:val="24"/>
        </w:rPr>
        <w:t xml:space="preserve"> </w:t>
      </w:r>
      <w:r w:rsidRPr="00EC25D2">
        <w:rPr>
          <w:rFonts w:ascii="Times New Roman" w:hAnsi="Times New Roman" w:cs="Times New Roman"/>
          <w:sz w:val="24"/>
          <w:szCs w:val="24"/>
        </w:rPr>
        <w:t>в отношении объектов контроля, оборудованных скатной кровлей и (или) имеющих выступающие элементы фасада (балконы, карнизы, кондиционеры, козырьки входные группы</w:t>
      </w:r>
      <w:r w:rsidR="003F3F74">
        <w:rPr>
          <w:rFonts w:ascii="Times New Roman" w:hAnsi="Times New Roman" w:cs="Times New Roman"/>
          <w:sz w:val="24"/>
          <w:szCs w:val="24"/>
        </w:rPr>
        <w:t xml:space="preserve"> </w:t>
      </w:r>
      <w:r w:rsidRPr="00EC25D2">
        <w:rPr>
          <w:rFonts w:ascii="Times New Roman" w:hAnsi="Times New Roman" w:cs="Times New Roman"/>
          <w:sz w:val="24"/>
          <w:szCs w:val="24"/>
        </w:rPr>
        <w:t>и т.д.).</w:t>
      </w:r>
    </w:p>
    <w:p w:rsidR="00B82953" w:rsidRPr="00EC25D2" w:rsidRDefault="00B82953" w:rsidP="00B82953">
      <w:pPr>
        <w:pStyle w:val="ConsPlusNormal"/>
        <w:widowControl w:val="0"/>
        <w:numPr>
          <w:ilvl w:val="0"/>
          <w:numId w:val="1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5D2">
        <w:rPr>
          <w:rFonts w:ascii="Times New Roman" w:hAnsi="Times New Roman" w:cs="Times New Roman"/>
          <w:sz w:val="24"/>
          <w:szCs w:val="24"/>
        </w:rPr>
        <w:t>Выпадение осадков в виде снега, ледяного дождя более 5 сантиметров</w:t>
      </w:r>
      <w:r w:rsidR="00516879">
        <w:rPr>
          <w:rFonts w:ascii="Times New Roman" w:hAnsi="Times New Roman" w:cs="Times New Roman"/>
          <w:sz w:val="24"/>
          <w:szCs w:val="24"/>
        </w:rPr>
        <w:t>,</w:t>
      </w:r>
      <w:r w:rsidRPr="00EC25D2">
        <w:rPr>
          <w:rFonts w:ascii="Times New Roman" w:hAnsi="Times New Roman" w:cs="Times New Roman"/>
          <w:sz w:val="24"/>
          <w:szCs w:val="24"/>
        </w:rPr>
        <w:t xml:space="preserve"> в течение суток</w:t>
      </w:r>
      <w:r w:rsidR="00516879">
        <w:rPr>
          <w:rFonts w:ascii="Times New Roman" w:hAnsi="Times New Roman" w:cs="Times New Roman"/>
          <w:sz w:val="24"/>
          <w:szCs w:val="24"/>
        </w:rPr>
        <w:t>,</w:t>
      </w:r>
      <w:r w:rsidRPr="00EC25D2">
        <w:rPr>
          <w:rFonts w:ascii="Times New Roman" w:hAnsi="Times New Roman" w:cs="Times New Roman"/>
          <w:sz w:val="24"/>
          <w:szCs w:val="24"/>
        </w:rPr>
        <w:t xml:space="preserve"> в отношении объектов контроля, оборудованных скатной кровлей и (или) имеющих выступающие элементы фасада (балконы, карнизы, кондиционеры, козырьки входные группы и т.д.).</w:t>
      </w:r>
    </w:p>
    <w:p w:rsidR="00B82953" w:rsidRPr="00EC25D2" w:rsidRDefault="00B82953" w:rsidP="00B82953">
      <w:pPr>
        <w:pStyle w:val="ConsPlusNormal"/>
        <w:widowControl w:val="0"/>
        <w:numPr>
          <w:ilvl w:val="0"/>
          <w:numId w:val="1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25D2">
        <w:rPr>
          <w:rFonts w:ascii="Times New Roman" w:hAnsi="Times New Roman" w:cs="Times New Roman"/>
          <w:sz w:val="24"/>
          <w:szCs w:val="24"/>
        </w:rPr>
        <w:t>Колебание температуры воздуха с отрицательных</w:t>
      </w:r>
      <w:r w:rsidR="00597028">
        <w:rPr>
          <w:rFonts w:ascii="Times New Roman" w:hAnsi="Times New Roman" w:cs="Times New Roman"/>
          <w:sz w:val="24"/>
          <w:szCs w:val="24"/>
        </w:rPr>
        <w:t>,</w:t>
      </w:r>
      <w:r w:rsidRPr="00EC25D2">
        <w:rPr>
          <w:rFonts w:ascii="Times New Roman" w:hAnsi="Times New Roman" w:cs="Times New Roman"/>
          <w:sz w:val="24"/>
          <w:szCs w:val="24"/>
        </w:rPr>
        <w:t xml:space="preserve"> в ночное время суток</w:t>
      </w:r>
      <w:r w:rsidR="00597028">
        <w:rPr>
          <w:rFonts w:ascii="Times New Roman" w:hAnsi="Times New Roman" w:cs="Times New Roman"/>
          <w:sz w:val="24"/>
          <w:szCs w:val="24"/>
        </w:rPr>
        <w:t>,</w:t>
      </w:r>
      <w:r w:rsidRPr="00EC25D2">
        <w:rPr>
          <w:rFonts w:ascii="Times New Roman" w:hAnsi="Times New Roman" w:cs="Times New Roman"/>
          <w:sz w:val="24"/>
          <w:szCs w:val="24"/>
        </w:rPr>
        <w:t xml:space="preserve"> до положительных в дневное</w:t>
      </w:r>
      <w:r w:rsidR="00597028">
        <w:rPr>
          <w:rFonts w:ascii="Times New Roman" w:hAnsi="Times New Roman" w:cs="Times New Roman"/>
          <w:sz w:val="24"/>
          <w:szCs w:val="24"/>
        </w:rPr>
        <w:t>,</w:t>
      </w:r>
      <w:r w:rsidRPr="00EC25D2">
        <w:rPr>
          <w:rFonts w:ascii="Times New Roman" w:hAnsi="Times New Roman" w:cs="Times New Roman"/>
          <w:sz w:val="24"/>
          <w:szCs w:val="24"/>
        </w:rPr>
        <w:t xml:space="preserve"> в течение не менее двух дней подряд</w:t>
      </w:r>
      <w:r w:rsidR="00500BF4">
        <w:rPr>
          <w:rFonts w:ascii="Times New Roman" w:hAnsi="Times New Roman" w:cs="Times New Roman"/>
          <w:sz w:val="24"/>
          <w:szCs w:val="24"/>
        </w:rPr>
        <w:t>,</w:t>
      </w:r>
      <w:r w:rsidRPr="00EC25D2">
        <w:rPr>
          <w:rFonts w:ascii="Times New Roman" w:hAnsi="Times New Roman" w:cs="Times New Roman"/>
          <w:sz w:val="24"/>
          <w:szCs w:val="24"/>
        </w:rPr>
        <w:t xml:space="preserve"> в период с 1 декабря по 1 марта</w:t>
      </w:r>
      <w:r w:rsidR="002B1442">
        <w:rPr>
          <w:rFonts w:ascii="Times New Roman" w:hAnsi="Times New Roman" w:cs="Times New Roman"/>
          <w:sz w:val="24"/>
          <w:szCs w:val="24"/>
        </w:rPr>
        <w:t xml:space="preserve"> </w:t>
      </w:r>
      <w:r w:rsidRPr="00EC25D2">
        <w:rPr>
          <w:rFonts w:ascii="Times New Roman" w:hAnsi="Times New Roman" w:cs="Times New Roman"/>
          <w:sz w:val="24"/>
          <w:szCs w:val="24"/>
        </w:rPr>
        <w:t xml:space="preserve">и (или) выпадение ледяного дождя и (или) выпадение осадков в виде снега более </w:t>
      </w:r>
      <w:r w:rsidR="002B1442">
        <w:rPr>
          <w:rFonts w:ascii="Times New Roman" w:hAnsi="Times New Roman" w:cs="Times New Roman"/>
          <w:sz w:val="24"/>
          <w:szCs w:val="24"/>
        </w:rPr>
        <w:t>10 сантиметров в течение</w:t>
      </w:r>
      <w:r w:rsidRPr="00EC25D2">
        <w:rPr>
          <w:rFonts w:ascii="Times New Roman" w:hAnsi="Times New Roman" w:cs="Times New Roman"/>
          <w:sz w:val="24"/>
          <w:szCs w:val="24"/>
        </w:rPr>
        <w:t xml:space="preserve"> суток в отношении объектов контроля</w:t>
      </w:r>
      <w:r w:rsidR="002B1442">
        <w:rPr>
          <w:rFonts w:ascii="Times New Roman" w:hAnsi="Times New Roman" w:cs="Times New Roman"/>
          <w:sz w:val="24"/>
          <w:szCs w:val="24"/>
        </w:rPr>
        <w:t xml:space="preserve"> </w:t>
      </w:r>
      <w:r w:rsidRPr="00EC25D2">
        <w:rPr>
          <w:rFonts w:ascii="Times New Roman" w:hAnsi="Times New Roman" w:cs="Times New Roman"/>
          <w:sz w:val="24"/>
          <w:szCs w:val="24"/>
        </w:rPr>
        <w:t>с массовым пребыванием людей.</w:t>
      </w:r>
      <w:proofErr w:type="gramEnd"/>
    </w:p>
    <w:p w:rsidR="00B82953" w:rsidRPr="00EC25D2" w:rsidRDefault="00B82953" w:rsidP="00B82953">
      <w:pPr>
        <w:pStyle w:val="ConsPlusNormal"/>
        <w:widowControl w:val="0"/>
        <w:numPr>
          <w:ilvl w:val="0"/>
          <w:numId w:val="1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25D2">
        <w:rPr>
          <w:rFonts w:ascii="Times New Roman" w:hAnsi="Times New Roman" w:cs="Times New Roman"/>
          <w:sz w:val="24"/>
          <w:szCs w:val="24"/>
        </w:rPr>
        <w:t>Поступление в контрольный орган обращений граждан, организаций, информации от органов государственной власти, органов местного самоуправления, из средств массовой информации, информационно-телек</w:t>
      </w:r>
      <w:r w:rsidR="00500BF4">
        <w:rPr>
          <w:rFonts w:ascii="Times New Roman" w:hAnsi="Times New Roman" w:cs="Times New Roman"/>
          <w:sz w:val="24"/>
          <w:szCs w:val="24"/>
        </w:rPr>
        <w:t>оммуникационной сети «Интернет»</w:t>
      </w:r>
      <w:r w:rsidRPr="00EC25D2">
        <w:rPr>
          <w:rFonts w:ascii="Times New Roman" w:hAnsi="Times New Roman" w:cs="Times New Roman"/>
          <w:sz w:val="24"/>
          <w:szCs w:val="24"/>
        </w:rPr>
        <w:t xml:space="preserve"> о фактах нарушений обязательного требования, отнесенного к предме</w:t>
      </w:r>
      <w:r w:rsidR="00500BF4">
        <w:rPr>
          <w:rFonts w:ascii="Times New Roman" w:hAnsi="Times New Roman" w:cs="Times New Roman"/>
          <w:sz w:val="24"/>
          <w:szCs w:val="24"/>
        </w:rPr>
        <w:t xml:space="preserve">ту муниципального контроля, </w:t>
      </w:r>
      <w:r w:rsidRPr="00EC25D2">
        <w:rPr>
          <w:rFonts w:ascii="Times New Roman" w:hAnsi="Times New Roman" w:cs="Times New Roman"/>
          <w:sz w:val="24"/>
          <w:szCs w:val="24"/>
        </w:rPr>
        <w:t>за исключением обращений (информаций), послуживших основанием для проведения внепланового контрольного (надзорного) ме</w:t>
      </w:r>
      <w:r w:rsidR="00500BF4">
        <w:rPr>
          <w:rFonts w:ascii="Times New Roman" w:hAnsi="Times New Roman" w:cs="Times New Roman"/>
          <w:sz w:val="24"/>
          <w:szCs w:val="24"/>
        </w:rPr>
        <w:t xml:space="preserve">роприятия </w:t>
      </w:r>
      <w:r w:rsidRPr="00EC25D2">
        <w:rPr>
          <w:rFonts w:ascii="Times New Roman" w:hAnsi="Times New Roman" w:cs="Times New Roman"/>
          <w:sz w:val="24"/>
          <w:szCs w:val="24"/>
        </w:rPr>
        <w:t>в соответствии с частью 12 статьи 66 Федерального закона от 3</w:t>
      </w:r>
      <w:r w:rsidR="00500BF4">
        <w:rPr>
          <w:rFonts w:ascii="Times New Roman" w:hAnsi="Times New Roman" w:cs="Times New Roman"/>
          <w:sz w:val="24"/>
          <w:szCs w:val="24"/>
        </w:rPr>
        <w:t xml:space="preserve">1.07.2020 </w:t>
      </w:r>
      <w:r w:rsidRPr="00EC25D2">
        <w:rPr>
          <w:rFonts w:ascii="Times New Roman" w:hAnsi="Times New Roman" w:cs="Times New Roman"/>
          <w:sz w:val="24"/>
          <w:szCs w:val="24"/>
        </w:rPr>
        <w:t>№ 248-ФЗ «О государственном контроле (надзоре</w:t>
      </w:r>
      <w:proofErr w:type="gramEnd"/>
      <w:r w:rsidRPr="00EC25D2">
        <w:rPr>
          <w:rFonts w:ascii="Times New Roman" w:hAnsi="Times New Roman" w:cs="Times New Roman"/>
          <w:sz w:val="24"/>
          <w:szCs w:val="24"/>
        </w:rPr>
        <w:t xml:space="preserve">) и муниципальном </w:t>
      </w:r>
      <w:proofErr w:type="gramStart"/>
      <w:r w:rsidRPr="00EC25D2">
        <w:rPr>
          <w:rFonts w:ascii="Times New Roman" w:hAnsi="Times New Roman" w:cs="Times New Roman"/>
          <w:sz w:val="24"/>
          <w:szCs w:val="24"/>
        </w:rPr>
        <w:t>к</w:t>
      </w:r>
      <w:r w:rsidR="00500BF4">
        <w:rPr>
          <w:rFonts w:ascii="Times New Roman" w:hAnsi="Times New Roman" w:cs="Times New Roman"/>
          <w:sz w:val="24"/>
          <w:szCs w:val="24"/>
        </w:rPr>
        <w:t>онтроле</w:t>
      </w:r>
      <w:proofErr w:type="gramEnd"/>
      <w:r w:rsidR="00500BF4">
        <w:rPr>
          <w:rFonts w:ascii="Times New Roman" w:hAnsi="Times New Roman" w:cs="Times New Roman"/>
          <w:sz w:val="24"/>
          <w:szCs w:val="24"/>
        </w:rPr>
        <w:t xml:space="preserve"> в Российской Федерации»</w:t>
      </w:r>
      <w:r w:rsidRPr="00EC25D2">
        <w:rPr>
          <w:rFonts w:ascii="Times New Roman" w:hAnsi="Times New Roman" w:cs="Times New Roman"/>
          <w:sz w:val="24"/>
          <w:szCs w:val="24"/>
        </w:rPr>
        <w:t>, в случае если в течение года до поступления данного обращения, информации контролируемому лицу контрольным органом объявлялось предостережение о недопустимости нарушения аналогичного обязательного требования.</w:t>
      </w:r>
    </w:p>
    <w:p w:rsidR="00B82953" w:rsidRPr="00EC25D2" w:rsidRDefault="00B82953" w:rsidP="00B82953">
      <w:pPr>
        <w:pStyle w:val="ConsPlusNormal"/>
        <w:widowControl w:val="0"/>
        <w:numPr>
          <w:ilvl w:val="0"/>
          <w:numId w:val="1"/>
        </w:numPr>
        <w:suppressAutoHyphens w:val="0"/>
        <w:autoSpaceDE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5D2">
        <w:rPr>
          <w:rFonts w:ascii="Times New Roman" w:hAnsi="Times New Roman" w:cs="Times New Roman"/>
          <w:sz w:val="24"/>
          <w:szCs w:val="24"/>
        </w:rPr>
        <w:t>Повторное, в течение 90 календарных дней, выявление при проведении контрольного (надзорного) мероприятия без взаим</w:t>
      </w:r>
      <w:r w:rsidR="00500BF4">
        <w:rPr>
          <w:rFonts w:ascii="Times New Roman" w:hAnsi="Times New Roman" w:cs="Times New Roman"/>
          <w:sz w:val="24"/>
          <w:szCs w:val="24"/>
        </w:rPr>
        <w:t xml:space="preserve">одействия </w:t>
      </w:r>
      <w:r w:rsidRPr="00EC25D2">
        <w:rPr>
          <w:rFonts w:ascii="Times New Roman" w:hAnsi="Times New Roman" w:cs="Times New Roman"/>
          <w:sz w:val="24"/>
          <w:szCs w:val="24"/>
        </w:rPr>
        <w:t>с контролируемым лицом нарушений одних и тех же обязательных требований</w:t>
      </w:r>
      <w:r w:rsidR="00500BF4">
        <w:rPr>
          <w:rFonts w:ascii="Times New Roman" w:hAnsi="Times New Roman" w:cs="Times New Roman"/>
          <w:sz w:val="24"/>
          <w:szCs w:val="24"/>
        </w:rPr>
        <w:t>,</w:t>
      </w:r>
      <w:r w:rsidRPr="00EC25D2">
        <w:rPr>
          <w:rFonts w:ascii="Times New Roman" w:hAnsi="Times New Roman" w:cs="Times New Roman"/>
          <w:sz w:val="24"/>
          <w:szCs w:val="24"/>
        </w:rPr>
        <w:t xml:space="preserve"> на одном и том же объекте муниципального контроля, по которым объявлялось предостережение о недопустимости нарушения аналогичных обязательных требований.</w:t>
      </w:r>
    </w:p>
    <w:p w:rsidR="00AB6A6C" w:rsidRDefault="00AB6A6C" w:rsidP="0015702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2092" w:rsidRDefault="00792092" w:rsidP="0015702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2092" w:rsidRDefault="00792092" w:rsidP="0015702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2092" w:rsidRDefault="00792092" w:rsidP="0015702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2092" w:rsidRDefault="00792092" w:rsidP="0015702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2092" w:rsidRDefault="00792092" w:rsidP="0015702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2092" w:rsidRDefault="00792092" w:rsidP="0015702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2092" w:rsidRDefault="00792092" w:rsidP="0015702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2092" w:rsidRDefault="00792092" w:rsidP="0015702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2092" w:rsidRDefault="00792092" w:rsidP="0015702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2092" w:rsidRDefault="00792092" w:rsidP="0015702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2092" w:rsidRDefault="00792092" w:rsidP="0015702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2092" w:rsidRDefault="00792092" w:rsidP="0015702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2092" w:rsidRDefault="00792092" w:rsidP="0015702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2092" w:rsidRDefault="00792092" w:rsidP="0015702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2092" w:rsidRDefault="00792092" w:rsidP="0015702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2092" w:rsidRDefault="00792092" w:rsidP="0015702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2092" w:rsidRDefault="00792092" w:rsidP="0015702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2092" w:rsidRDefault="00792092" w:rsidP="0015702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2092" w:rsidRDefault="00792092" w:rsidP="0015702A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6FF1" w:rsidRPr="001F1F63" w:rsidRDefault="00166FF1" w:rsidP="00166FF1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1F1F63">
        <w:rPr>
          <w:rFonts w:ascii="Times New Roman" w:hAnsi="Times New Roman" w:cs="Times New Roman"/>
          <w:color w:val="000000"/>
          <w:sz w:val="24"/>
          <w:szCs w:val="24"/>
        </w:rPr>
        <w:t>иложение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</w:p>
    <w:p w:rsidR="00166FF1" w:rsidRDefault="00166FF1" w:rsidP="00166FF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контроле в сфере </w:t>
      </w:r>
    </w:p>
    <w:p w:rsidR="00166FF1" w:rsidRDefault="00166FF1" w:rsidP="00166FF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>благоустройства на территории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Байкальского</w:t>
      </w:r>
    </w:p>
    <w:p w:rsidR="00166FF1" w:rsidRDefault="00166FF1" w:rsidP="00166FF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</w:t>
      </w:r>
    </w:p>
    <w:p w:rsidR="00166FF1" w:rsidRPr="001F1F63" w:rsidRDefault="00166FF1" w:rsidP="00166FF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66FF1" w:rsidRDefault="00166FF1" w:rsidP="00166F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166FF1" w:rsidRDefault="00166FF1" w:rsidP="00166FF1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Ключевые показатели вида контроля и их целевые значения, индикативные показатели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</w:t>
      </w:r>
    </w:p>
    <w:p w:rsidR="00166FF1" w:rsidRDefault="00166FF1" w:rsidP="00166FF1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Байкальского муниципального образования</w:t>
      </w:r>
    </w:p>
    <w:p w:rsidR="00166FF1" w:rsidRPr="001F1F63" w:rsidRDefault="00166FF1" w:rsidP="00166FF1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66FF1" w:rsidRDefault="00166FF1" w:rsidP="00166F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166FF1" w:rsidRPr="005B6AD8" w:rsidRDefault="00166FF1" w:rsidP="00166F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5B6AD8">
        <w:rPr>
          <w:color w:val="000000"/>
        </w:rPr>
        <w:t>1. Ключевые показатели и их целевые значения:</w:t>
      </w:r>
    </w:p>
    <w:p w:rsidR="00166FF1" w:rsidRPr="005B6AD8" w:rsidRDefault="00166FF1" w:rsidP="00166F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5B6AD8">
        <w:rPr>
          <w:color w:val="000000"/>
        </w:rPr>
        <w:t>Доля устраненных нарушений из числа выявленных нарушений обязательных требований – 80%.</w:t>
      </w:r>
    </w:p>
    <w:p w:rsidR="00166FF1" w:rsidRPr="005B6AD8" w:rsidRDefault="00166FF1" w:rsidP="00166F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5B6AD8">
        <w:rPr>
          <w:color w:val="000000"/>
        </w:rPr>
        <w:t>Доля выполнения плана проведения плановых контрольных мероприятий на очередной календарный год – 100%.</w:t>
      </w:r>
    </w:p>
    <w:p w:rsidR="00166FF1" w:rsidRPr="005B6AD8" w:rsidRDefault="00166FF1" w:rsidP="00166F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5B6AD8">
        <w:rPr>
          <w:color w:val="000000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– 0%.</w:t>
      </w:r>
    </w:p>
    <w:p w:rsidR="00166FF1" w:rsidRPr="005B6AD8" w:rsidRDefault="00166FF1" w:rsidP="00166F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5B6AD8">
        <w:rPr>
          <w:color w:val="000000"/>
        </w:rPr>
        <w:t>Доля отмен</w:t>
      </w:r>
      <w:r w:rsidR="00A533A7">
        <w:rPr>
          <w:color w:val="000000"/>
        </w:rPr>
        <w:t>е</w:t>
      </w:r>
      <w:r w:rsidRPr="005B6AD8">
        <w:rPr>
          <w:color w:val="000000"/>
        </w:rPr>
        <w:t>н</w:t>
      </w:r>
      <w:r w:rsidR="00A533A7">
        <w:rPr>
          <w:color w:val="000000"/>
        </w:rPr>
        <w:t>н</w:t>
      </w:r>
      <w:r w:rsidRPr="005B6AD8">
        <w:rPr>
          <w:color w:val="000000"/>
        </w:rPr>
        <w:t>ых результатов контрольных мероприятий – 0%.</w:t>
      </w:r>
    </w:p>
    <w:p w:rsidR="00166FF1" w:rsidRPr="005B6AD8" w:rsidRDefault="00166FF1" w:rsidP="00166F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5B6AD8">
        <w:rPr>
          <w:color w:val="000000"/>
        </w:rPr>
        <w:t>2. Индикативные показатели:</w:t>
      </w:r>
    </w:p>
    <w:p w:rsidR="00166FF1" w:rsidRPr="005B6AD8" w:rsidRDefault="00166FF1" w:rsidP="00166F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5B6AD8">
        <w:rPr>
          <w:color w:val="000000"/>
        </w:rPr>
        <w:t>- количество проведенных плановых контрольных мероприятий;</w:t>
      </w:r>
    </w:p>
    <w:p w:rsidR="00166FF1" w:rsidRPr="005B6AD8" w:rsidRDefault="00166FF1" w:rsidP="00166F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5B6AD8">
        <w:rPr>
          <w:color w:val="000000"/>
        </w:rPr>
        <w:t>- количество проведенных внеплановых контрольных мероприятий;</w:t>
      </w:r>
    </w:p>
    <w:p w:rsidR="00166FF1" w:rsidRPr="005B6AD8" w:rsidRDefault="00166FF1" w:rsidP="00166F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5B6AD8">
        <w:rPr>
          <w:color w:val="000000"/>
        </w:rPr>
        <w:t>- количество поступивших возражений в отношении акта контрольного мероприятия;</w:t>
      </w:r>
    </w:p>
    <w:p w:rsidR="00166FF1" w:rsidRPr="005B6AD8" w:rsidRDefault="00166FF1" w:rsidP="00166F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5B6AD8">
        <w:rPr>
          <w:color w:val="000000"/>
        </w:rPr>
        <w:t>- количество выданных предписаний об устранении нарушений обязательных требований;</w:t>
      </w:r>
    </w:p>
    <w:p w:rsidR="00166FF1" w:rsidRPr="005B6AD8" w:rsidRDefault="00166FF1" w:rsidP="00166F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5B6AD8">
        <w:rPr>
          <w:color w:val="000000"/>
        </w:rPr>
        <w:t>- количество устраненных нарушений обязательных требований.</w:t>
      </w:r>
    </w:p>
    <w:p w:rsidR="00166FF1" w:rsidRDefault="00166FF1" w:rsidP="00A2311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166FF1" w:rsidRDefault="00166FF1" w:rsidP="00A2311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166FF1" w:rsidRDefault="00166FF1" w:rsidP="00A2311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166FF1" w:rsidRDefault="00166FF1" w:rsidP="00A2311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166FF1" w:rsidRDefault="00166FF1" w:rsidP="00A2311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166FF1" w:rsidRDefault="00166FF1" w:rsidP="00A2311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166FF1" w:rsidRDefault="00166FF1" w:rsidP="00A2311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166FF1" w:rsidRPr="00A2311A" w:rsidRDefault="00166FF1" w:rsidP="00A2311A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166FF1" w:rsidRPr="00A2311A" w:rsidSect="0082635D">
      <w:headerReference w:type="even" r:id="rId15"/>
      <w:headerReference w:type="default" r:id="rId16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35D" w:rsidRDefault="0082635D" w:rsidP="00AB6A6C">
      <w:r>
        <w:separator/>
      </w:r>
    </w:p>
  </w:endnote>
  <w:endnote w:type="continuationSeparator" w:id="1">
    <w:p w:rsidR="0082635D" w:rsidRDefault="0082635D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35D" w:rsidRDefault="0082635D" w:rsidP="00AB6A6C">
      <w:r>
        <w:separator/>
      </w:r>
    </w:p>
  </w:footnote>
  <w:footnote w:type="continuationSeparator" w:id="1">
    <w:p w:rsidR="0082635D" w:rsidRDefault="0082635D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35D" w:rsidRDefault="00A46DDF" w:rsidP="0082635D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2635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82635D" w:rsidRDefault="0082635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35D" w:rsidRDefault="00A46DDF" w:rsidP="0082635D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2635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A3191">
      <w:rPr>
        <w:rStyle w:val="a8"/>
        <w:noProof/>
      </w:rPr>
      <w:t>2</w:t>
    </w:r>
    <w:r>
      <w:rPr>
        <w:rStyle w:val="a8"/>
      </w:rPr>
      <w:fldChar w:fldCharType="end"/>
    </w:r>
  </w:p>
  <w:p w:rsidR="0082635D" w:rsidRDefault="0082635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0C30"/>
    <w:multiLevelType w:val="hybridMultilevel"/>
    <w:tmpl w:val="0A800E6A"/>
    <w:lvl w:ilvl="0" w:tplc="3F3A16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A6C"/>
    <w:rsid w:val="00005B4D"/>
    <w:rsid w:val="000170B0"/>
    <w:rsid w:val="00023019"/>
    <w:rsid w:val="00033A18"/>
    <w:rsid w:val="00041DF3"/>
    <w:rsid w:val="00054BE8"/>
    <w:rsid w:val="00083E0C"/>
    <w:rsid w:val="00090B67"/>
    <w:rsid w:val="00092BE0"/>
    <w:rsid w:val="00094B0E"/>
    <w:rsid w:val="00096C11"/>
    <w:rsid w:val="000A3191"/>
    <w:rsid w:val="000A39C3"/>
    <w:rsid w:val="000B0B3B"/>
    <w:rsid w:val="000B0C8F"/>
    <w:rsid w:val="00111B17"/>
    <w:rsid w:val="00121672"/>
    <w:rsid w:val="00123BC0"/>
    <w:rsid w:val="0012563A"/>
    <w:rsid w:val="00136488"/>
    <w:rsid w:val="00146443"/>
    <w:rsid w:val="0015033B"/>
    <w:rsid w:val="0015702A"/>
    <w:rsid w:val="00166FF1"/>
    <w:rsid w:val="001950D2"/>
    <w:rsid w:val="001D0E81"/>
    <w:rsid w:val="001D21F9"/>
    <w:rsid w:val="001D6D5E"/>
    <w:rsid w:val="001D7532"/>
    <w:rsid w:val="001D777B"/>
    <w:rsid w:val="001D7B7C"/>
    <w:rsid w:val="001F1F63"/>
    <w:rsid w:val="001F3A90"/>
    <w:rsid w:val="001F4147"/>
    <w:rsid w:val="001F71A6"/>
    <w:rsid w:val="00215CD6"/>
    <w:rsid w:val="0022244F"/>
    <w:rsid w:val="00231751"/>
    <w:rsid w:val="00241CCA"/>
    <w:rsid w:val="00274E06"/>
    <w:rsid w:val="00277DAD"/>
    <w:rsid w:val="00292013"/>
    <w:rsid w:val="00292E98"/>
    <w:rsid w:val="002A63A3"/>
    <w:rsid w:val="002A7C79"/>
    <w:rsid w:val="002B1442"/>
    <w:rsid w:val="002C68FC"/>
    <w:rsid w:val="002E004E"/>
    <w:rsid w:val="002E7015"/>
    <w:rsid w:val="00314F38"/>
    <w:rsid w:val="00354E21"/>
    <w:rsid w:val="00355B3F"/>
    <w:rsid w:val="003814B2"/>
    <w:rsid w:val="00382842"/>
    <w:rsid w:val="0038648C"/>
    <w:rsid w:val="00387638"/>
    <w:rsid w:val="00394A85"/>
    <w:rsid w:val="003950CE"/>
    <w:rsid w:val="003A1091"/>
    <w:rsid w:val="003C13ED"/>
    <w:rsid w:val="003D2120"/>
    <w:rsid w:val="003F04D0"/>
    <w:rsid w:val="003F2FCC"/>
    <w:rsid w:val="003F3F74"/>
    <w:rsid w:val="003F7EB1"/>
    <w:rsid w:val="0047720C"/>
    <w:rsid w:val="00492C73"/>
    <w:rsid w:val="0049319F"/>
    <w:rsid w:val="004A147A"/>
    <w:rsid w:val="004B4B7D"/>
    <w:rsid w:val="004B7525"/>
    <w:rsid w:val="00500BF4"/>
    <w:rsid w:val="00514591"/>
    <w:rsid w:val="00516879"/>
    <w:rsid w:val="00521A36"/>
    <w:rsid w:val="00562E30"/>
    <w:rsid w:val="00566615"/>
    <w:rsid w:val="00570A53"/>
    <w:rsid w:val="00584841"/>
    <w:rsid w:val="0058527B"/>
    <w:rsid w:val="00597028"/>
    <w:rsid w:val="005A6DE8"/>
    <w:rsid w:val="005B6AD8"/>
    <w:rsid w:val="005D22F4"/>
    <w:rsid w:val="005D2CCF"/>
    <w:rsid w:val="005D7D9E"/>
    <w:rsid w:val="005F4DE9"/>
    <w:rsid w:val="006341A6"/>
    <w:rsid w:val="00635DC2"/>
    <w:rsid w:val="00642740"/>
    <w:rsid w:val="00642B95"/>
    <w:rsid w:val="00657040"/>
    <w:rsid w:val="00673339"/>
    <w:rsid w:val="00686146"/>
    <w:rsid w:val="006864BC"/>
    <w:rsid w:val="006B3A2F"/>
    <w:rsid w:val="006C0F03"/>
    <w:rsid w:val="006C55DB"/>
    <w:rsid w:val="006E2510"/>
    <w:rsid w:val="006F7343"/>
    <w:rsid w:val="006F7DEA"/>
    <w:rsid w:val="007028FD"/>
    <w:rsid w:val="0071188C"/>
    <w:rsid w:val="00732CB0"/>
    <w:rsid w:val="007408C3"/>
    <w:rsid w:val="00744C94"/>
    <w:rsid w:val="00750556"/>
    <w:rsid w:val="0076558E"/>
    <w:rsid w:val="0077310A"/>
    <w:rsid w:val="007844DA"/>
    <w:rsid w:val="00785AE1"/>
    <w:rsid w:val="00792092"/>
    <w:rsid w:val="0079670D"/>
    <w:rsid w:val="00796E08"/>
    <w:rsid w:val="007D4C06"/>
    <w:rsid w:val="007D5AAC"/>
    <w:rsid w:val="007F0581"/>
    <w:rsid w:val="007F07DA"/>
    <w:rsid w:val="0080069A"/>
    <w:rsid w:val="008027A6"/>
    <w:rsid w:val="0082635D"/>
    <w:rsid w:val="00832F58"/>
    <w:rsid w:val="00836A75"/>
    <w:rsid w:val="008376B6"/>
    <w:rsid w:val="00854065"/>
    <w:rsid w:val="00855466"/>
    <w:rsid w:val="0086106C"/>
    <w:rsid w:val="008778FF"/>
    <w:rsid w:val="00881012"/>
    <w:rsid w:val="008C5764"/>
    <w:rsid w:val="008E0BEB"/>
    <w:rsid w:val="008F1085"/>
    <w:rsid w:val="008F2971"/>
    <w:rsid w:val="0090467B"/>
    <w:rsid w:val="00935631"/>
    <w:rsid w:val="00941A19"/>
    <w:rsid w:val="00954287"/>
    <w:rsid w:val="009668C2"/>
    <w:rsid w:val="0099353D"/>
    <w:rsid w:val="00996BC6"/>
    <w:rsid w:val="009978E3"/>
    <w:rsid w:val="009A0178"/>
    <w:rsid w:val="009A2FAF"/>
    <w:rsid w:val="009A68F0"/>
    <w:rsid w:val="009D07EB"/>
    <w:rsid w:val="009D7934"/>
    <w:rsid w:val="009F186B"/>
    <w:rsid w:val="009F3E13"/>
    <w:rsid w:val="009F4A6B"/>
    <w:rsid w:val="00A139A0"/>
    <w:rsid w:val="00A2311A"/>
    <w:rsid w:val="00A245C3"/>
    <w:rsid w:val="00A24FF1"/>
    <w:rsid w:val="00A26778"/>
    <w:rsid w:val="00A37784"/>
    <w:rsid w:val="00A46DDF"/>
    <w:rsid w:val="00A533A7"/>
    <w:rsid w:val="00A67121"/>
    <w:rsid w:val="00A8151E"/>
    <w:rsid w:val="00A81CA1"/>
    <w:rsid w:val="00A872BC"/>
    <w:rsid w:val="00A87721"/>
    <w:rsid w:val="00A93C79"/>
    <w:rsid w:val="00AA125A"/>
    <w:rsid w:val="00AA3F22"/>
    <w:rsid w:val="00AB22AE"/>
    <w:rsid w:val="00AB4F6C"/>
    <w:rsid w:val="00AB6A6C"/>
    <w:rsid w:val="00AE12FC"/>
    <w:rsid w:val="00AE2333"/>
    <w:rsid w:val="00AF4EEB"/>
    <w:rsid w:val="00B00968"/>
    <w:rsid w:val="00B16050"/>
    <w:rsid w:val="00B234D9"/>
    <w:rsid w:val="00B252CE"/>
    <w:rsid w:val="00B325B6"/>
    <w:rsid w:val="00B345EB"/>
    <w:rsid w:val="00B417A9"/>
    <w:rsid w:val="00B4635D"/>
    <w:rsid w:val="00B82953"/>
    <w:rsid w:val="00B83C8D"/>
    <w:rsid w:val="00B97939"/>
    <w:rsid w:val="00BB4EEE"/>
    <w:rsid w:val="00BF40A5"/>
    <w:rsid w:val="00BF416D"/>
    <w:rsid w:val="00C36DF2"/>
    <w:rsid w:val="00C51557"/>
    <w:rsid w:val="00C7543E"/>
    <w:rsid w:val="00CC1762"/>
    <w:rsid w:val="00CC4FB6"/>
    <w:rsid w:val="00CE5978"/>
    <w:rsid w:val="00CF1EC5"/>
    <w:rsid w:val="00CF6744"/>
    <w:rsid w:val="00D12C95"/>
    <w:rsid w:val="00D13640"/>
    <w:rsid w:val="00D27239"/>
    <w:rsid w:val="00D44DFC"/>
    <w:rsid w:val="00D62551"/>
    <w:rsid w:val="00D73B6E"/>
    <w:rsid w:val="00DC59F7"/>
    <w:rsid w:val="00DF5129"/>
    <w:rsid w:val="00E108EB"/>
    <w:rsid w:val="00E30C23"/>
    <w:rsid w:val="00E52665"/>
    <w:rsid w:val="00E54326"/>
    <w:rsid w:val="00E61487"/>
    <w:rsid w:val="00E7097D"/>
    <w:rsid w:val="00E9211F"/>
    <w:rsid w:val="00EA3685"/>
    <w:rsid w:val="00EA4920"/>
    <w:rsid w:val="00EB11F1"/>
    <w:rsid w:val="00ED5AAC"/>
    <w:rsid w:val="00ED6F9A"/>
    <w:rsid w:val="00EE1231"/>
    <w:rsid w:val="00EF162A"/>
    <w:rsid w:val="00EF75CF"/>
    <w:rsid w:val="00EF7822"/>
    <w:rsid w:val="00F02D02"/>
    <w:rsid w:val="00F03308"/>
    <w:rsid w:val="00F07618"/>
    <w:rsid w:val="00F172AB"/>
    <w:rsid w:val="00F32416"/>
    <w:rsid w:val="00F32615"/>
    <w:rsid w:val="00F401E0"/>
    <w:rsid w:val="00F54E21"/>
    <w:rsid w:val="00F559F7"/>
    <w:rsid w:val="00F55E2E"/>
    <w:rsid w:val="00F56F3A"/>
    <w:rsid w:val="00F61385"/>
    <w:rsid w:val="00F80E0D"/>
    <w:rsid w:val="00F820E2"/>
    <w:rsid w:val="00F92E8C"/>
    <w:rsid w:val="00F94209"/>
    <w:rsid w:val="00F96EA1"/>
    <w:rsid w:val="00FA5221"/>
    <w:rsid w:val="00FD3E78"/>
    <w:rsid w:val="00FD6C70"/>
    <w:rsid w:val="00FE092A"/>
    <w:rsid w:val="00FF13D0"/>
    <w:rsid w:val="00FF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E7015"/>
    <w:pPr>
      <w:keepNext/>
      <w:ind w:firstLine="567"/>
      <w:jc w:val="both"/>
      <w:outlineLvl w:val="6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2E701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59"/>
    <w:rsid w:val="00157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41D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character" w:customStyle="1" w:styleId="70">
    <w:name w:val="Заголовок 7 Знак"/>
    <w:basedOn w:val="a0"/>
    <w:link w:val="7"/>
    <w:rsid w:val="002E70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E7015"/>
    <w:rPr>
      <w:rFonts w:ascii="Arial" w:eastAsia="Times New Roman" w:hAnsi="Arial" w:cs="Arial"/>
      <w:lang w:eastAsia="ru-RU"/>
    </w:rPr>
  </w:style>
  <w:style w:type="paragraph" w:customStyle="1" w:styleId="af2">
    <w:next w:val="ConsTitle"/>
    <w:qFormat/>
    <w:rsid w:val="002E70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B82953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-baikalsk.ru" TargetMode="External"/><Relationship Id="rId13" Type="http://schemas.openxmlformats.org/officeDocument/2006/relationships/hyperlink" Target="https://login.consultant.ru/link/?req=doc&amp;base=LAW&amp;n=373617&amp;date=25.06.2021&amp;demo=1&amp;dst=100011&amp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58750&amp;date=25.06.2021&amp;demo=1&amp;dst=100512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yperlink" Target="https://login.consultant.ru/link/?req=doc&amp;base=LAW&amp;n=358750&amp;date=25.06.2021&amp;demo=1&amp;dst=100998&amp;fld=134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A695E-ACF6-49D9-B789-36E0BAE3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17</Pages>
  <Words>7178</Words>
  <Characters>40918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Гл. спец. ОГХ-3</cp:lastModifiedBy>
  <cp:revision>138</cp:revision>
  <cp:lastPrinted>2023-10-20T03:36:00Z</cp:lastPrinted>
  <dcterms:created xsi:type="dcterms:W3CDTF">2021-12-20T09:06:00Z</dcterms:created>
  <dcterms:modified xsi:type="dcterms:W3CDTF">2024-01-29T07:46:00Z</dcterms:modified>
</cp:coreProperties>
</file>