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93FC4D" w14:textId="77777777" w:rsidR="00CD0DB6" w:rsidRPr="00CD0DB6" w:rsidRDefault="00CD0DB6" w:rsidP="00CD0DB6">
      <w:pPr>
        <w:tabs>
          <w:tab w:val="left" w:pos="2985"/>
          <w:tab w:val="center" w:pos="4961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16"/>
          <w:szCs w:val="16"/>
          <w:lang w:eastAsia="ru-RU"/>
        </w:rPr>
      </w:pPr>
      <w:r w:rsidRPr="00CD0DB6">
        <w:rPr>
          <w:rFonts w:ascii="Times New Roman" w:eastAsia="Times New Roman" w:hAnsi="Times New Roman" w:cs="Times New Roman"/>
          <w:bCs/>
          <w:i/>
          <w:noProof/>
          <w:sz w:val="18"/>
          <w:szCs w:val="18"/>
          <w:lang w:eastAsia="ru-RU"/>
        </w:rPr>
        <w:drawing>
          <wp:inline distT="0" distB="0" distL="0" distR="0" wp14:anchorId="07C583EE" wp14:editId="3F6308DE">
            <wp:extent cx="590550" cy="800100"/>
            <wp:effectExtent l="0" t="0" r="0" b="0"/>
            <wp:docPr id="2" name="Рисунок 2" descr="Байкальск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айкальск 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2CAB8" w14:textId="77777777" w:rsidR="00CD0DB6" w:rsidRPr="00CD0DB6" w:rsidRDefault="00CD0DB6" w:rsidP="00CD0DB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CD0DB6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АДМИНИСТРАЦИЯ БАЙКАЛЬСКОГО ГОРОДСКОГО ПОСЕЛЕНИЯ</w:t>
      </w:r>
    </w:p>
    <w:p w14:paraId="6467F040" w14:textId="77777777" w:rsidR="00CD0DB6" w:rsidRPr="00CD0DB6" w:rsidRDefault="00CD0DB6" w:rsidP="00CD0DB6">
      <w:pPr>
        <w:suppressAutoHyphens/>
        <w:spacing w:before="240" w:after="6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6"/>
          <w:szCs w:val="26"/>
          <w:lang w:val="x-none" w:eastAsia="zh-CN"/>
        </w:rPr>
      </w:pPr>
      <w:r w:rsidRPr="00CD0DB6">
        <w:rPr>
          <w:rFonts w:ascii="Times New Roman" w:eastAsia="Times New Roman" w:hAnsi="Times New Roman" w:cs="Times New Roman"/>
          <w:b/>
          <w:sz w:val="26"/>
          <w:szCs w:val="26"/>
          <w:lang w:val="x-none" w:eastAsia="zh-CN"/>
        </w:rPr>
        <w:t>ПОСТАНОВЛЕНИЕ</w:t>
      </w:r>
    </w:p>
    <w:p w14:paraId="0278A763" w14:textId="77777777" w:rsidR="00CD0DB6" w:rsidRPr="00CD0DB6" w:rsidRDefault="00CD0DB6" w:rsidP="00CD0DB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>г. Байкальск</w:t>
      </w:r>
    </w:p>
    <w:p w14:paraId="69BA3629" w14:textId="77777777" w:rsidR="00CD0DB6" w:rsidRPr="00CD0DB6" w:rsidRDefault="00CD0DB6" w:rsidP="00CD0DB6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</w:pPr>
      <w:r w:rsidRPr="00CD0DB6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7BCC1C1" w14:textId="64139AA5" w:rsidR="00CD0DB6" w:rsidRPr="00CD0DB6" w:rsidRDefault="00CD0DB6" w:rsidP="00CD0D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от </w:t>
      </w:r>
      <w:r w:rsidR="00861A29">
        <w:rPr>
          <w:rFonts w:ascii="Times New Roman" w:eastAsia="Times New Roman" w:hAnsi="Times New Roman" w:cs="Times New Roman"/>
          <w:sz w:val="24"/>
          <w:szCs w:val="24"/>
          <w:lang w:eastAsia="zh-CN"/>
        </w:rPr>
        <w:t>05.10</w:t>
      </w:r>
      <w:r w:rsidR="00F36177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283869">
        <w:rPr>
          <w:rFonts w:ascii="Times New Roman" w:eastAsia="Times New Roman" w:hAnsi="Times New Roman" w:cs="Times New Roman"/>
          <w:sz w:val="24"/>
          <w:szCs w:val="24"/>
          <w:lang w:eastAsia="zh-CN"/>
        </w:rPr>
        <w:t>202</w:t>
      </w:r>
      <w:r w:rsidR="001508B7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г.                                                                            </w:t>
      </w:r>
      <w:r w:rsidR="006D22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      </w:t>
      </w:r>
      <w:r w:rsidR="008810D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="006D22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</w:t>
      </w:r>
      <w:r w:rsidR="008810D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№ </w:t>
      </w:r>
      <w:r w:rsidR="00861A29">
        <w:rPr>
          <w:rFonts w:ascii="Times New Roman" w:eastAsia="Times New Roman" w:hAnsi="Times New Roman" w:cs="Times New Roman"/>
          <w:sz w:val="24"/>
          <w:szCs w:val="24"/>
          <w:lang w:eastAsia="zh-CN"/>
        </w:rPr>
        <w:t>434</w:t>
      </w:r>
      <w:r w:rsidR="00A963A2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8810D3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</w:p>
    <w:p w14:paraId="0F61C117" w14:textId="77777777" w:rsidR="00CD0DB6" w:rsidRPr="00CD0DB6" w:rsidRDefault="00CD0DB6" w:rsidP="00CD0D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343936C5" w14:textId="77777777" w:rsidR="00A963A2" w:rsidRDefault="00A963A2" w:rsidP="00A963A2">
      <w:pPr>
        <w:spacing w:after="269" w:line="240" w:lineRule="auto"/>
        <w:ind w:left="29" w:right="2916" w:hanging="29"/>
        <w:rPr>
          <w:rFonts w:ascii="Times New Roman" w:eastAsia="Times New Roman" w:hAnsi="Times New Roman" w:cs="Times New Roman"/>
          <w:color w:val="000000"/>
          <w:lang w:eastAsia="ru-RU"/>
        </w:rPr>
      </w:pPr>
      <w:r w:rsidRPr="00A963A2">
        <w:rPr>
          <w:rFonts w:ascii="Times New Roman" w:eastAsia="Times New Roman" w:hAnsi="Times New Roman" w:cs="Times New Roman"/>
          <w:color w:val="000000"/>
          <w:lang w:eastAsia="ru-RU"/>
        </w:rPr>
        <w:t xml:space="preserve">Об утверждении Решения об условиях приватизации муниципального имущества </w:t>
      </w:r>
      <w:r w:rsidR="000A5552"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0616B9" w:rsidRPr="000616B9">
        <w:rPr>
          <w:rFonts w:ascii="Times New Roman" w:eastAsia="Times New Roman" w:hAnsi="Times New Roman" w:cs="Times New Roman"/>
          <w:color w:val="000000"/>
          <w:lang w:eastAsia="ru-RU"/>
        </w:rPr>
        <w:t xml:space="preserve">нежилое здание с кадастровым номером 38:25:020101:630 площадью 382,2 </w:t>
      </w:r>
      <w:proofErr w:type="spellStart"/>
      <w:r w:rsidR="000616B9" w:rsidRPr="000616B9">
        <w:rPr>
          <w:rFonts w:ascii="Times New Roman" w:eastAsia="Times New Roman" w:hAnsi="Times New Roman" w:cs="Times New Roman"/>
          <w:color w:val="000000"/>
          <w:lang w:eastAsia="ru-RU"/>
        </w:rPr>
        <w:t>кв.м</w:t>
      </w:r>
      <w:proofErr w:type="spellEnd"/>
      <w:r w:rsidR="000616B9" w:rsidRPr="000616B9">
        <w:rPr>
          <w:rFonts w:ascii="Times New Roman" w:eastAsia="Times New Roman" w:hAnsi="Times New Roman" w:cs="Times New Roman"/>
          <w:color w:val="000000"/>
          <w:lang w:eastAsia="ru-RU"/>
        </w:rPr>
        <w:t>., местоположение: Российская Федерация, Иркутская область, муниципальный район Слюдянский, городское поселение Байкальское, город Байкальск, микрорайон Строитель, улица Строительная, здание 10</w:t>
      </w:r>
    </w:p>
    <w:p w14:paraId="11F6EBE0" w14:textId="229B0DA9" w:rsidR="007A16F9" w:rsidRPr="00A25930" w:rsidRDefault="007A16F9" w:rsidP="001508B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№ 131-ФЗ «Об общих принципах организации местного самоуправления в Российской Федерации», Федеральным законом от 20.03.2025 года № 33-ФЗ «Об общих принципах организации местного самоуправления в единой системе публичной власти», Федеральным законом от 21.12.2001 № 178-ФЗ «О приватизации государственного и муниципального имущества», Федеральным законом от 26.07.2006 № 135-ФЗ «О защите конкуренции»,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Федеральным законом от 29.07.1998 № 135-ФЗ «Об оценочной деятельности в Российской Федерации», постановлением Правительства Российской Федерации от 27.08.2012 № 860 «Об организац</w:t>
      </w:r>
      <w:r w:rsidRPr="00E25770">
        <w:rPr>
          <w:rFonts w:ascii="Times New Roman" w:hAnsi="Times New Roman" w:cs="Times New Roman"/>
          <w:sz w:val="24"/>
          <w:szCs w:val="24"/>
        </w:rPr>
        <w:t>ии и проведении продажи государственного или муниципального имущества в электронной форме»,</w:t>
      </w:r>
      <w:r w:rsidRPr="00E2577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E25770">
        <w:rPr>
          <w:rFonts w:ascii="Times New Roman" w:hAnsi="Times New Roman" w:cs="Times New Roman"/>
          <w:sz w:val="24"/>
          <w:szCs w:val="24"/>
        </w:rPr>
        <w:t xml:space="preserve">Уставом Байкальского муниципального образования, </w:t>
      </w:r>
      <w:r w:rsidRPr="00E25770">
        <w:rPr>
          <w:rStyle w:val="a8"/>
          <w:rFonts w:ascii="Times New Roman" w:hAnsi="Times New Roman" w:cs="Times New Roman"/>
          <w:sz w:val="24"/>
          <w:szCs w:val="24"/>
          <w:highlight w:val="none"/>
        </w:rPr>
        <w:t>зарегистрированным Главным</w:t>
      </w:r>
      <w:r w:rsidRPr="00E25770">
        <w:rPr>
          <w:rFonts w:ascii="Times New Roman" w:hAnsi="Times New Roman" w:cs="Times New Roman"/>
          <w:sz w:val="24"/>
          <w:szCs w:val="24"/>
        </w:rPr>
        <w:t xml:space="preserve"> управлением Министерства юстиции Российской Федерации по Сибирскому федеральному округу 22 декабря 2005 года, </w:t>
      </w:r>
      <w:r w:rsidRPr="00E25770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E25770">
        <w:rPr>
          <w:rFonts w:ascii="Times New Roman" w:hAnsi="Times New Roman" w:cs="Times New Roman"/>
          <w:sz w:val="24"/>
          <w:szCs w:val="24"/>
        </w:rPr>
        <w:t xml:space="preserve"> 385181012005001,</w:t>
      </w:r>
      <w:r w:rsidRPr="00E257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25770">
        <w:rPr>
          <w:rFonts w:ascii="Times New Roman" w:hAnsi="Times New Roman" w:cs="Times New Roman"/>
          <w:sz w:val="24"/>
          <w:szCs w:val="24"/>
        </w:rPr>
        <w:t xml:space="preserve">на основании Прогнозного плана приватизации муниципального имущества Байкальского муниципального образования на 2026 год, утверждённого решением Думы Байкальского городского поселения от </w:t>
      </w:r>
      <w:r w:rsidRPr="00E25770">
        <w:rPr>
          <w:rStyle w:val="a8"/>
          <w:rFonts w:ascii="Times New Roman" w:hAnsi="Times New Roman" w:cs="Times New Roman"/>
          <w:sz w:val="24"/>
          <w:szCs w:val="24"/>
          <w:highlight w:val="none"/>
        </w:rPr>
        <w:t>30.10.2025 № 57-5гд, с изменениями, внесёнными</w:t>
      </w:r>
      <w:r w:rsidRPr="00E25770">
        <w:rPr>
          <w:rFonts w:ascii="Times New Roman" w:hAnsi="Times New Roman" w:cs="Times New Roman"/>
          <w:sz w:val="24"/>
          <w:szCs w:val="24"/>
        </w:rPr>
        <w:t xml:space="preserve"> решением Думы Байкальского городского поселения </w:t>
      </w:r>
      <w:r w:rsidRPr="00E25770">
        <w:rPr>
          <w:rStyle w:val="a8"/>
          <w:rFonts w:ascii="Times New Roman" w:hAnsi="Times New Roman" w:cs="Times New Roman"/>
          <w:sz w:val="24"/>
          <w:szCs w:val="24"/>
          <w:highlight w:val="none"/>
        </w:rPr>
        <w:t>от 17.09.2026 № 47-5гд,</w:t>
      </w:r>
      <w:r w:rsidRPr="00E25770">
        <w:t xml:space="preserve"> </w:t>
      </w:r>
      <w:r w:rsidRPr="00E25770">
        <w:rPr>
          <w:rFonts w:ascii="Times New Roman" w:hAnsi="Times New Roman" w:cs="Times New Roman"/>
          <w:sz w:val="24"/>
          <w:szCs w:val="24"/>
        </w:rPr>
        <w:t>решения Думы № 36-1 от 01.06.2007г. «Об утверждении Положения о порядке принятия решения об условиях приватизации Муниципального имущества Байкальского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образования», постановления администрации Байкальского городского поселения № 984-п от 19.10.2023г. «Об утверждении состава и Положения комиссии по приватизации муниципального имущества Байкальского муниципального образования», постановления № 491-п от 08.10.2025г. «О внесении изменений в постановление администрации Байкальского городского поселения от 19.10.2023 № 984-п «Об утверждении состава и Положения комиссии по приватизации муниципального имущества Байкальского муниципального образования»», протокола заседания комиссии по приватизации имущества Байкальского муниципального образования № 26 от 18.09.2026г.,</w:t>
      </w:r>
    </w:p>
    <w:p w14:paraId="48C3AEB7" w14:textId="77777777" w:rsidR="00CD0DB6" w:rsidRPr="00A25930" w:rsidRDefault="00CD0DB6" w:rsidP="00CD0DB6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0" w:name="bookmark0"/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>ПОСТАНОВЛЯЮ:</w:t>
      </w:r>
      <w:bookmarkEnd w:id="0"/>
    </w:p>
    <w:p w14:paraId="1612811E" w14:textId="77777777" w:rsidR="00B7124C" w:rsidRPr="00CD0DB6" w:rsidRDefault="00B7124C" w:rsidP="00CD0DB6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EF01F2F" w14:textId="77777777" w:rsidR="00CD0DB6" w:rsidRPr="00CD0DB6" w:rsidRDefault="00CD0DB6" w:rsidP="00352C5C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Утвердить Решение об условиях приватизации муниципального имущества</w:t>
      </w:r>
      <w:r w:rsidR="00057F9A" w:rsidRPr="00A2593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Байкальского муниципального образования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508B7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A963A2" w:rsidRPr="00A963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0616B9" w:rsidRPr="000616B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нежилое здание с кадастровым номером 38:25:020101:630 площадью 382,2 </w:t>
      </w:r>
      <w:proofErr w:type="spellStart"/>
      <w:r w:rsidR="000616B9" w:rsidRPr="000616B9">
        <w:rPr>
          <w:rFonts w:ascii="Times New Roman" w:eastAsia="Times New Roman" w:hAnsi="Times New Roman" w:cs="Times New Roman"/>
          <w:sz w:val="24"/>
          <w:szCs w:val="24"/>
          <w:lang w:eastAsia="zh-CN"/>
        </w:rPr>
        <w:t>кв.м</w:t>
      </w:r>
      <w:proofErr w:type="spellEnd"/>
      <w:r w:rsidR="000616B9" w:rsidRPr="000616B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., местоположение: Российская Федерация, Иркутская область, муниципальный район Слюдянский, городское поселение Байкальское, </w:t>
      </w:r>
      <w:r w:rsidR="000616B9" w:rsidRPr="000616B9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город Байкальск, микрорайон Строитель, улица Строительная, здание 10, расположенное в пределах земельного участка с кадастровым номером 38:25:020101:236 площадью 624 +/- 8 </w:t>
      </w:r>
      <w:proofErr w:type="spellStart"/>
      <w:r w:rsidR="000616B9" w:rsidRPr="000616B9">
        <w:rPr>
          <w:rFonts w:ascii="Times New Roman" w:eastAsia="Times New Roman" w:hAnsi="Times New Roman" w:cs="Times New Roman"/>
          <w:sz w:val="24"/>
          <w:szCs w:val="24"/>
          <w:lang w:eastAsia="zh-CN"/>
        </w:rPr>
        <w:t>кв.м</w:t>
      </w:r>
      <w:proofErr w:type="spellEnd"/>
      <w:r w:rsidR="000616B9" w:rsidRPr="000616B9">
        <w:rPr>
          <w:rFonts w:ascii="Times New Roman" w:eastAsia="Times New Roman" w:hAnsi="Times New Roman" w:cs="Times New Roman"/>
          <w:sz w:val="24"/>
          <w:szCs w:val="24"/>
          <w:lang w:eastAsia="zh-CN"/>
        </w:rPr>
        <w:t>., местоположение: Российская Федерация, Иркутская область, муниципальный район Слюдянский, городское поселение Байкальское, город Байкальск, микрорайон Строитель, улица Строительная, земельный участок 10, категория земель: земли населенных пунктов, с видом разрешенного использования «Бытовое обслуживание 3.3»</w:t>
      </w:r>
      <w:r w:rsidR="00A963A2" w:rsidRPr="00A963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B64CDD">
        <w:rPr>
          <w:rFonts w:ascii="Times New Roman" w:eastAsia="Calibri" w:hAnsi="Times New Roman" w:cs="Times New Roman"/>
          <w:sz w:val="24"/>
          <w:szCs w:val="24"/>
          <w:lang w:eastAsia="ru-RU"/>
        </w:rPr>
        <w:t>(Приложение № 1 к настоящему Постановлению)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3CE92C42" w14:textId="77777777" w:rsidR="00CD0DB6" w:rsidRPr="00CD0DB6" w:rsidRDefault="00CD0DB6" w:rsidP="00352C5C">
      <w:pPr>
        <w:tabs>
          <w:tab w:val="left" w:pos="851"/>
          <w:tab w:val="left" w:pos="1225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>2.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Отделу по управлению муниципальным имуществом провести процедуру продажи муниципального имущества в соответствии с действующим законодательством и условиями приватизации, утвержденными настоящим постановлением.</w:t>
      </w:r>
    </w:p>
    <w:p w14:paraId="5853C62D" w14:textId="77777777" w:rsidR="00352C5C" w:rsidRDefault="00CD0DB6" w:rsidP="00352C5C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>3.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352C5C" w:rsidRPr="00352C5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Опубликовать настоящее постановление на сайте администрации Байкальского городского поселения </w:t>
      </w:r>
      <w:r w:rsidR="00C95316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zh-CN"/>
        </w:rPr>
        <w:fldChar w:fldCharType="begin"/>
      </w:r>
      <w:r w:rsidR="00C95316" w:rsidRPr="00C95316">
        <w:rPr>
          <w:rStyle w:val="a4"/>
          <w:rFonts w:ascii="Times New Roman" w:eastAsia="Times New Roman" w:hAnsi="Times New Roman" w:cs="Times New Roman"/>
          <w:sz w:val="24"/>
          <w:szCs w:val="24"/>
          <w:lang w:eastAsia="zh-CN"/>
        </w:rPr>
        <w:instrText xml:space="preserve"> </w:instrText>
      </w:r>
      <w:r w:rsidR="00C95316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zh-CN"/>
        </w:rPr>
        <w:instrText>HYPERLINK</w:instrText>
      </w:r>
      <w:r w:rsidR="00C95316" w:rsidRPr="00C95316">
        <w:rPr>
          <w:rStyle w:val="a4"/>
          <w:rFonts w:ascii="Times New Roman" w:eastAsia="Times New Roman" w:hAnsi="Times New Roman" w:cs="Times New Roman"/>
          <w:sz w:val="24"/>
          <w:szCs w:val="24"/>
          <w:lang w:eastAsia="zh-CN"/>
        </w:rPr>
        <w:instrText xml:space="preserve"> "</w:instrText>
      </w:r>
      <w:r w:rsidR="00C95316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zh-CN"/>
        </w:rPr>
        <w:instrText>http</w:instrText>
      </w:r>
      <w:r w:rsidR="00C95316" w:rsidRPr="00C95316">
        <w:rPr>
          <w:rStyle w:val="a4"/>
          <w:rFonts w:ascii="Times New Roman" w:eastAsia="Times New Roman" w:hAnsi="Times New Roman" w:cs="Times New Roman"/>
          <w:sz w:val="24"/>
          <w:szCs w:val="24"/>
          <w:lang w:eastAsia="zh-CN"/>
        </w:rPr>
        <w:instrText>://</w:instrText>
      </w:r>
      <w:r w:rsidR="00C95316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zh-CN"/>
        </w:rPr>
        <w:instrText>gorod</w:instrText>
      </w:r>
      <w:r w:rsidR="00C95316" w:rsidRPr="00C95316">
        <w:rPr>
          <w:rStyle w:val="a4"/>
          <w:rFonts w:ascii="Times New Roman" w:eastAsia="Times New Roman" w:hAnsi="Times New Roman" w:cs="Times New Roman"/>
          <w:sz w:val="24"/>
          <w:szCs w:val="24"/>
          <w:lang w:eastAsia="zh-CN"/>
        </w:rPr>
        <w:instrText>-</w:instrText>
      </w:r>
      <w:r w:rsidR="00C95316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zh-CN"/>
        </w:rPr>
        <w:instrText>baikalsk</w:instrText>
      </w:r>
      <w:r w:rsidR="00C95316" w:rsidRPr="00C95316">
        <w:rPr>
          <w:rStyle w:val="a4"/>
          <w:rFonts w:ascii="Times New Roman" w:eastAsia="Times New Roman" w:hAnsi="Times New Roman" w:cs="Times New Roman"/>
          <w:sz w:val="24"/>
          <w:szCs w:val="24"/>
          <w:lang w:eastAsia="zh-CN"/>
        </w:rPr>
        <w:instrText>.</w:instrText>
      </w:r>
      <w:r w:rsidR="00C95316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zh-CN"/>
        </w:rPr>
        <w:instrText>ru</w:instrText>
      </w:r>
      <w:r w:rsidR="00C95316" w:rsidRPr="00C95316">
        <w:rPr>
          <w:rStyle w:val="a4"/>
          <w:rFonts w:ascii="Times New Roman" w:eastAsia="Times New Roman" w:hAnsi="Times New Roman" w:cs="Times New Roman"/>
          <w:sz w:val="24"/>
          <w:szCs w:val="24"/>
          <w:lang w:eastAsia="zh-CN"/>
        </w:rPr>
        <w:instrText xml:space="preserve">" </w:instrText>
      </w:r>
      <w:r w:rsidR="00C95316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zh-CN"/>
        </w:rPr>
        <w:fldChar w:fldCharType="separate"/>
      </w:r>
      <w:r w:rsidR="00352C5C" w:rsidRPr="00352C5C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zh-CN"/>
        </w:rPr>
        <w:t>http</w:t>
      </w:r>
      <w:r w:rsidR="00352C5C" w:rsidRPr="00352C5C">
        <w:rPr>
          <w:rStyle w:val="a4"/>
          <w:rFonts w:ascii="Times New Roman" w:eastAsia="Times New Roman" w:hAnsi="Times New Roman" w:cs="Times New Roman"/>
          <w:sz w:val="24"/>
          <w:szCs w:val="24"/>
          <w:lang w:eastAsia="zh-CN"/>
        </w:rPr>
        <w:t>://</w:t>
      </w:r>
      <w:proofErr w:type="spellStart"/>
      <w:r w:rsidR="00352C5C" w:rsidRPr="00352C5C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zh-CN"/>
        </w:rPr>
        <w:t>gorod</w:t>
      </w:r>
      <w:proofErr w:type="spellEnd"/>
      <w:r w:rsidR="00352C5C" w:rsidRPr="00352C5C">
        <w:rPr>
          <w:rStyle w:val="a4"/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proofErr w:type="spellStart"/>
      <w:r w:rsidR="00352C5C" w:rsidRPr="00352C5C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zh-CN"/>
        </w:rPr>
        <w:t>baikalsk</w:t>
      </w:r>
      <w:proofErr w:type="spellEnd"/>
      <w:r w:rsidR="00352C5C" w:rsidRPr="00352C5C">
        <w:rPr>
          <w:rStyle w:val="a4"/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352C5C" w:rsidRPr="00352C5C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zh-CN"/>
        </w:rPr>
        <w:t>r</w:t>
      </w:r>
      <w:r w:rsidR="00352C5C" w:rsidRPr="00352C5C">
        <w:rPr>
          <w:rStyle w:val="a4"/>
          <w:rFonts w:ascii="Times New Roman" w:eastAsia="Times New Roman" w:hAnsi="Times New Roman" w:cs="Times New Roman"/>
          <w:sz w:val="24"/>
          <w:szCs w:val="24"/>
          <w:lang w:eastAsia="zh-CN"/>
        </w:rPr>
        <w:t>u</w:t>
      </w:r>
      <w:r w:rsidR="00C95316">
        <w:rPr>
          <w:rStyle w:val="a4"/>
          <w:rFonts w:ascii="Times New Roman" w:eastAsia="Times New Roman" w:hAnsi="Times New Roman" w:cs="Times New Roman"/>
          <w:sz w:val="24"/>
          <w:szCs w:val="24"/>
          <w:lang w:eastAsia="zh-CN"/>
        </w:rPr>
        <w:fldChar w:fldCharType="end"/>
      </w:r>
      <w:r w:rsidR="00352C5C" w:rsidRPr="00352C5C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 xml:space="preserve"> </w:t>
      </w:r>
      <w:r w:rsidR="00352C5C" w:rsidRPr="00352C5C">
        <w:rPr>
          <w:rFonts w:ascii="Times New Roman" w:eastAsia="Times New Roman" w:hAnsi="Times New Roman" w:cs="Times New Roman"/>
          <w:sz w:val="24"/>
          <w:szCs w:val="24"/>
          <w:lang w:eastAsia="zh-CN"/>
        </w:rPr>
        <w:t>и в газете «Байкальская газета».</w:t>
      </w:r>
    </w:p>
    <w:p w14:paraId="20E6A343" w14:textId="77777777" w:rsidR="00CD0DB6" w:rsidRPr="00435EF0" w:rsidRDefault="00CD0DB6" w:rsidP="00E93100">
      <w:pPr>
        <w:tabs>
          <w:tab w:val="left" w:pos="1004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35EF0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435EF0">
        <w:rPr>
          <w:rFonts w:ascii="Times New Roman" w:eastAsia="Times New Roman" w:hAnsi="Times New Roman" w:cs="Times New Roman"/>
          <w:sz w:val="24"/>
          <w:szCs w:val="24"/>
        </w:rPr>
        <w:tab/>
        <w:t>Разместить настоящее постановление 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Федерации, https://torgi.gov.ru (ГИС Торги) в течение десяти дней со дня его принятия. Информационное сообщение о продаже муниципального имущества разместить на указанном официальном сайте и на электронной площадке ООО «РТС-Тендер» по электронному адресу http://www.rts-tender.ru (имущественные торги) не менее чем за тридцать дней до дня проведения аукциона.</w:t>
      </w:r>
    </w:p>
    <w:p w14:paraId="4B11FEEE" w14:textId="77777777" w:rsidR="00CD0DB6" w:rsidRPr="00CD0DB6" w:rsidRDefault="00CD0DB6" w:rsidP="00E93100">
      <w:pPr>
        <w:tabs>
          <w:tab w:val="left" w:pos="1042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>5.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Контроль за исполнением настоящего постановления возложить на </w:t>
      </w:r>
      <w:proofErr w:type="spellStart"/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>и.о</w:t>
      </w:r>
      <w:proofErr w:type="spellEnd"/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1-го заместителя главы администрации Байкальского городского поселения Ю.А. </w:t>
      </w:r>
      <w:proofErr w:type="spellStart"/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>Стробыкину</w:t>
      </w:r>
      <w:proofErr w:type="spellEnd"/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0C6DD624" w14:textId="77777777" w:rsidR="00CD0DB6" w:rsidRPr="00CD0DB6" w:rsidRDefault="00CD0DB6" w:rsidP="00CD0DB6">
      <w:pPr>
        <w:tabs>
          <w:tab w:val="left" w:pos="1042"/>
        </w:tabs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CBCE935" w14:textId="77777777" w:rsidR="00CD0DB6" w:rsidRDefault="00CD0DB6" w:rsidP="00CD0DB6">
      <w:pPr>
        <w:tabs>
          <w:tab w:val="left" w:pos="1042"/>
        </w:tabs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64B970F" w14:textId="77777777" w:rsidR="00B254E9" w:rsidRDefault="00B254E9" w:rsidP="00CD0DB6">
      <w:pPr>
        <w:tabs>
          <w:tab w:val="left" w:pos="1042"/>
        </w:tabs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CEED737" w14:textId="77777777" w:rsidR="00B254E9" w:rsidRPr="00CD0DB6" w:rsidRDefault="00B254E9" w:rsidP="00CD0DB6">
      <w:pPr>
        <w:tabs>
          <w:tab w:val="left" w:pos="1042"/>
        </w:tabs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1C33EBC" w14:textId="77777777" w:rsidR="00CD0DB6" w:rsidRPr="00CD0DB6" w:rsidRDefault="008D1EB1" w:rsidP="00CD0DB6">
      <w:pPr>
        <w:tabs>
          <w:tab w:val="left" w:pos="104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Г</w:t>
      </w:r>
      <w:r w:rsidR="00CD0DB6"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="00CD0DB6"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администрации </w:t>
      </w:r>
    </w:p>
    <w:p w14:paraId="2A4A7F66" w14:textId="77777777" w:rsidR="00CD0DB6" w:rsidRPr="00CD0DB6" w:rsidRDefault="00CD0DB6" w:rsidP="00A27E38">
      <w:pPr>
        <w:tabs>
          <w:tab w:val="left" w:pos="104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Байкальского городского поселения                              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             </w:t>
      </w:r>
      <w:r w:rsidR="00197A1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="008D1EB1">
        <w:rPr>
          <w:rFonts w:ascii="Times New Roman" w:eastAsia="Times New Roman" w:hAnsi="Times New Roman" w:cs="Times New Roman"/>
          <w:sz w:val="24"/>
          <w:szCs w:val="24"/>
          <w:lang w:eastAsia="zh-CN"/>
        </w:rPr>
        <w:t>В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8D1EB1">
        <w:rPr>
          <w:rFonts w:ascii="Times New Roman" w:eastAsia="Times New Roman" w:hAnsi="Times New Roman" w:cs="Times New Roman"/>
          <w:sz w:val="24"/>
          <w:szCs w:val="24"/>
          <w:lang w:eastAsia="zh-CN"/>
        </w:rPr>
        <w:t>В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8D1EB1">
        <w:rPr>
          <w:rFonts w:ascii="Times New Roman" w:eastAsia="Times New Roman" w:hAnsi="Times New Roman" w:cs="Times New Roman"/>
          <w:sz w:val="24"/>
          <w:szCs w:val="24"/>
          <w:lang w:eastAsia="zh-CN"/>
        </w:rPr>
        <w:t>Темгеневский</w:t>
      </w:r>
    </w:p>
    <w:p w14:paraId="07064260" w14:textId="77777777" w:rsidR="00282902" w:rsidRPr="00B94D7F" w:rsidRDefault="00B64CDD" w:rsidP="00282902">
      <w:pPr>
        <w:keepNext/>
        <w:pageBreakBefore/>
        <w:tabs>
          <w:tab w:val="left" w:pos="6804"/>
        </w:tabs>
        <w:spacing w:after="24" w:line="223" w:lineRule="auto"/>
        <w:ind w:left="2008" w:right="-1" w:hanging="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 1</w:t>
      </w:r>
    </w:p>
    <w:p w14:paraId="162D19F2" w14:textId="77777777" w:rsidR="00282902" w:rsidRPr="00B94D7F" w:rsidRDefault="00B64CDD" w:rsidP="00282902">
      <w:pPr>
        <w:keepNext/>
        <w:tabs>
          <w:tab w:val="left" w:pos="6804"/>
        </w:tabs>
        <w:spacing w:after="24" w:line="223" w:lineRule="auto"/>
        <w:ind w:left="2008" w:right="-1" w:hanging="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r w:rsidR="00282902" w:rsidRPr="00B94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282902" w:rsidRPr="00B94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</w:t>
      </w:r>
    </w:p>
    <w:p w14:paraId="5B490DD0" w14:textId="77777777" w:rsidR="00282902" w:rsidRPr="00B94D7F" w:rsidRDefault="00282902" w:rsidP="00282902">
      <w:pPr>
        <w:keepNext/>
        <w:tabs>
          <w:tab w:val="left" w:pos="6804"/>
        </w:tabs>
        <w:spacing w:after="24" w:line="223" w:lineRule="auto"/>
        <w:ind w:left="2008" w:right="-1" w:hanging="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Байкальского городского поселения</w:t>
      </w:r>
    </w:p>
    <w:p w14:paraId="1CA3C78C" w14:textId="6382789B" w:rsidR="00282902" w:rsidRPr="00B94D7F" w:rsidRDefault="00282902" w:rsidP="00282902">
      <w:pPr>
        <w:keepNext/>
        <w:tabs>
          <w:tab w:val="left" w:pos="6804"/>
        </w:tabs>
        <w:spacing w:after="24" w:line="223" w:lineRule="auto"/>
        <w:ind w:left="2008" w:right="-1" w:hanging="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861A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05.10</w:t>
      </w:r>
      <w:r w:rsidR="0046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94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150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B94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№ </w:t>
      </w:r>
      <w:r w:rsidR="00861A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434</w:t>
      </w:r>
      <w:r w:rsidR="009D26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</w:t>
      </w:r>
    </w:p>
    <w:p w14:paraId="522AF750" w14:textId="77777777" w:rsidR="00282902" w:rsidRPr="00B94D7F" w:rsidRDefault="00282902" w:rsidP="00282902">
      <w:pPr>
        <w:keepNext/>
        <w:tabs>
          <w:tab w:val="left" w:pos="6804"/>
        </w:tabs>
        <w:spacing w:after="24" w:line="223" w:lineRule="auto"/>
        <w:ind w:left="2008" w:right="-1" w:hanging="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55E8D68" w14:textId="77777777" w:rsidR="00B254E9" w:rsidRPr="00B254E9" w:rsidRDefault="00B254E9" w:rsidP="00B254E9">
      <w:pPr>
        <w:keepNext/>
        <w:spacing w:after="24" w:line="223" w:lineRule="auto"/>
        <w:ind w:left="2008" w:right="1969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54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об условиях приватизации муниципального имущества</w:t>
      </w:r>
    </w:p>
    <w:p w14:paraId="2763A45A" w14:textId="77777777" w:rsidR="00B254E9" w:rsidRPr="00B94D7F" w:rsidRDefault="00B254E9" w:rsidP="00B94D7F">
      <w:pPr>
        <w:spacing w:after="66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A4D4CE" w14:textId="77777777" w:rsidR="004F01F9" w:rsidRPr="00E25770" w:rsidRDefault="00B254E9" w:rsidP="001508B7">
      <w:pPr>
        <w:tabs>
          <w:tab w:val="left" w:pos="851"/>
          <w:tab w:val="left" w:pos="1560"/>
        </w:tabs>
        <w:spacing w:after="66" w:line="247" w:lineRule="auto"/>
        <w:ind w:right="14" w:firstLine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1. Приватизировать муниципальное имущество Байкальского муниципального образования -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нежилое здание с кадастровым номером 38:25:020101:630 площадью 382,2 кв.м., местоположение: Российская Федерация, Иркутская область, муниципальный район Слюдянский, городское поселение </w:t>
      </w:r>
      <w:r w:rsidRPr="00E25770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Байкальское, город Байкальск, микрорайон Строитель, улица Строительная, здание 10 </w:t>
      </w:r>
      <w:r w:rsidRPr="00E2577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(далее </w:t>
      </w:r>
      <w:r w:rsidRPr="00E25770">
        <w:rPr>
          <w:rStyle w:val="a8"/>
          <w:rFonts w:ascii="Times New Roman" w:eastAsia="Times New Roman" w:hAnsi="Times New Roman" w:cs="Times New Roman"/>
          <w:sz w:val="24"/>
          <w:highlight w:val="none"/>
          <w:lang w:eastAsia="ru-RU"/>
        </w:rPr>
        <w:t xml:space="preserve">– </w:t>
      </w:r>
      <w:r w:rsidRPr="00E2577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Объект). </w:t>
      </w:r>
    </w:p>
    <w:p w14:paraId="3284C0F2" w14:textId="77777777" w:rsidR="004F01F9" w:rsidRPr="00E25770" w:rsidRDefault="004F01F9" w:rsidP="004F01F9">
      <w:pPr>
        <w:tabs>
          <w:tab w:val="left" w:pos="851"/>
          <w:tab w:val="left" w:pos="1560"/>
        </w:tabs>
        <w:spacing w:after="66" w:line="247" w:lineRule="auto"/>
        <w:ind w:right="14" w:firstLine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E2577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Объект является собственностью Байкальского муниципального образования, расположен </w:t>
      </w:r>
      <w:r w:rsidR="000616B9" w:rsidRPr="00E2577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пределах земельного участка с кадастровым номером 38:25:020101:236 площадью 624 +/- 8 </w:t>
      </w:r>
      <w:proofErr w:type="spellStart"/>
      <w:r w:rsidR="000616B9" w:rsidRPr="00E2577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кв.м</w:t>
      </w:r>
      <w:proofErr w:type="spellEnd"/>
      <w:r w:rsidR="000616B9" w:rsidRPr="00E2577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., местоположение: Российская Федерация, Иркутская область, муниципальный район Слюдянский, городское поселение Байкальское, город Байкальск, микрорайон Строитель, улица Строительная, земельный участок 10, категория земель: земли населенных пунктов, с видом разрешенного использования «Бытовое обслуживание 3.3»</w:t>
      </w:r>
      <w:r w:rsidRPr="00E2577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. </w:t>
      </w:r>
    </w:p>
    <w:p w14:paraId="29EAE326" w14:textId="4FAD03F0" w:rsidR="004F01F9" w:rsidRPr="00E25770" w:rsidRDefault="004F01F9" w:rsidP="004F01F9">
      <w:pPr>
        <w:tabs>
          <w:tab w:val="left" w:pos="851"/>
          <w:tab w:val="left" w:pos="1560"/>
        </w:tabs>
        <w:spacing w:after="66" w:line="247" w:lineRule="auto"/>
        <w:ind w:right="14" w:firstLine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E2577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силу </w:t>
      </w:r>
      <w:r w:rsidRPr="00E25770">
        <w:rPr>
          <w:rStyle w:val="a8"/>
          <w:rFonts w:ascii="Times New Roman" w:eastAsia="Times New Roman" w:hAnsi="Times New Roman" w:cs="Times New Roman"/>
          <w:sz w:val="24"/>
          <w:highlight w:val="none"/>
          <w:lang w:eastAsia="ru-RU"/>
        </w:rPr>
        <w:t>пункта</w:t>
      </w:r>
      <w:r w:rsidRPr="00E2577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7 статьи 3 Федерального закона от 25 октября 2001 г. № 137-ФЗ «О  введении в действие Земельного кодекса Российской Федерации» со дня введения в действие Земельного кодекса Российской Федерации приватизация зданий, строений, сооружений, в том числе зданий, строений, сооружений промышленного назначения, без одновременной приватизации земельных участков, на которых они расположены, не допускается, за исключением случаев, если такие земельные участки изъяты из оборота или ограничены в обороте.</w:t>
      </w:r>
    </w:p>
    <w:p w14:paraId="3318FD7A" w14:textId="0EC9F174" w:rsidR="004F01F9" w:rsidRPr="00E25770" w:rsidRDefault="004F01F9" w:rsidP="004F01F9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E2577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 основании </w:t>
      </w:r>
      <w:r w:rsidRPr="00E25770">
        <w:rPr>
          <w:rStyle w:val="a8"/>
          <w:rFonts w:ascii="Times New Roman" w:eastAsia="Times New Roman" w:hAnsi="Times New Roman" w:cs="Times New Roman"/>
          <w:sz w:val="24"/>
          <w:highlight w:val="none"/>
          <w:lang w:eastAsia="ru-RU"/>
        </w:rPr>
        <w:t>пункта</w:t>
      </w:r>
      <w:r w:rsidRPr="00E2577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1 статьи 28 </w:t>
      </w:r>
      <w:r w:rsidRPr="00E25770">
        <w:rPr>
          <w:rStyle w:val="a8"/>
          <w:rFonts w:ascii="Times New Roman" w:eastAsia="Times New Roman" w:hAnsi="Times New Roman" w:cs="Times New Roman"/>
          <w:sz w:val="24"/>
          <w:highlight w:val="none"/>
          <w:lang w:eastAsia="ru-RU"/>
        </w:rPr>
        <w:t>Федерального закона от 21.12.2001 № 178-ФЗ «О приватизации государственного и муниципального имущества»</w:t>
      </w:r>
      <w:r w:rsidRPr="00E2577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занимаемых таким имуществом и необходимых для их использования, если иное не предусмотрено федеральным законом.</w:t>
      </w:r>
    </w:p>
    <w:p w14:paraId="60C0EE89" w14:textId="74409C9F" w:rsidR="004F01F9" w:rsidRPr="004F01F9" w:rsidRDefault="004F01F9" w:rsidP="004F01F9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E2577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Земельный участок с кадастровым номером 38:25:020101:236 расположен в пределах центральной экологической зоны Байкальской природной </w:t>
      </w:r>
      <w:r w:rsidRPr="00E25770">
        <w:rPr>
          <w:rStyle w:val="a8"/>
          <w:rFonts w:ascii="Times New Roman" w:eastAsia="Times New Roman" w:hAnsi="Times New Roman" w:cs="Times New Roman"/>
          <w:sz w:val="24"/>
          <w:highlight w:val="none"/>
          <w:lang w:eastAsia="ru-RU"/>
        </w:rPr>
        <w:t>территории.</w:t>
      </w:r>
    </w:p>
    <w:p w14:paraId="648BE6F8" w14:textId="77777777" w:rsidR="004F01F9" w:rsidRPr="004F01F9" w:rsidRDefault="004F01F9" w:rsidP="004F01F9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4F01F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 рамках реализации международных обязательств Российской Федерации по Конвенции об охране всемирного культурного и природного наследия (Париж, 16.11.1972) был принят Федеральный закон от 01.05.1999 № 94-ФЗ «Об охране озера Байкал» (далее – Федеральный закон № 94-ФЗ), которым определены правовые основы охраны озера Байкал, являющегося не только уникальной экологической системой Российской Федерации, но и объектом всемирного природного наследия, и введено понятие Байкальской природной территории.</w:t>
      </w:r>
    </w:p>
    <w:p w14:paraId="662892D4" w14:textId="77777777" w:rsidR="004F01F9" w:rsidRPr="004F01F9" w:rsidRDefault="004F01F9" w:rsidP="004F01F9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4F01F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Пунктом 1 статьи 2 Федерального закона № 94-ФЗ установлено, что Байкальская природная территория – это территория, в состав которой входят озеро Байкал, водоохранная зона, прилегающая к озеру Байкал, его водосборная площадь в пределах территории Российской Федерации, особо охраняемые природные территории, прилегающие к озеру Байкал, а также прилегающая к озеру Байкал территория шириной до 200 километров на запад и северо-запад от него.</w:t>
      </w:r>
    </w:p>
    <w:p w14:paraId="3D95CDF2" w14:textId="4928A5DB" w:rsidR="004F01F9" w:rsidRPr="004F01F9" w:rsidRDefault="004F01F9" w:rsidP="004F01F9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На Байкальской природной территории выделяются центральная экологическая зона, буферная экологическая зона и экологическая зона атмосферного влияния. В центральную экологическую зону входит территория, которая включает в себя озеро Байкал с островами, прилегающую к озеру </w:t>
      </w:r>
      <w:r w:rsidRPr="000103E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Байкал водоохранную зону, особо охраняемые природные территории, прилегающие к озеру </w:t>
      </w:r>
      <w:r w:rsidRPr="000103E3">
        <w:rPr>
          <w:rStyle w:val="a8"/>
          <w:rFonts w:ascii="Times New Roman" w:eastAsia="Times New Roman" w:hAnsi="Times New Roman" w:cs="Times New Roman"/>
          <w:sz w:val="24"/>
          <w:highlight w:val="none"/>
          <w:lang w:eastAsia="ru-RU"/>
        </w:rPr>
        <w:t>Байкал, и иные территории; граница этой зоны определяется в соответствии со статьей 3 Федерального закона № 94-ФЗ</w:t>
      </w:r>
      <w:r w:rsidRPr="000103E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(пункт 2 статьи 2 данного Федерального закона).</w:t>
      </w:r>
    </w:p>
    <w:p w14:paraId="370A8B37" w14:textId="77777777" w:rsidR="004F01F9" w:rsidRPr="000103E3" w:rsidRDefault="004F01F9" w:rsidP="004F01F9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4F01F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Согласно пункту 1 постановления Правительства Российской Федерации от 06.09.2000 № 661 «Об экологическом зонировании Байкальской природной территории и информировании населения о границах Байкальской природной территории, ее экологических зон и об особенностях режима экологических зон» в целях сохранения уникальной </w:t>
      </w:r>
      <w:r w:rsidRPr="000103E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экологической системы озера Байкал и предотвращения негативного воздействия хозяйственной и иной деятельности на ее состояние осуществлено экологическое зонирование Байкальской природной территории.</w:t>
      </w:r>
    </w:p>
    <w:p w14:paraId="2A8B8FB4" w14:textId="1DD69182" w:rsidR="004F01F9" w:rsidRPr="000103E3" w:rsidRDefault="004F01F9" w:rsidP="004F01F9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103E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соответствии </w:t>
      </w:r>
      <w:r w:rsidRPr="000103E3">
        <w:rPr>
          <w:rStyle w:val="a8"/>
          <w:rFonts w:ascii="Times New Roman" w:eastAsia="Times New Roman" w:hAnsi="Times New Roman" w:cs="Times New Roman"/>
          <w:sz w:val="24"/>
          <w:highlight w:val="none"/>
          <w:lang w:eastAsia="ru-RU"/>
        </w:rPr>
        <w:t>с пунктом 1 статьи 3</w:t>
      </w:r>
      <w:r w:rsidRPr="000103E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Федерального закона № 94-ФЗ распоряжением Правительства Российской Федерации от 27.11.2006 № 1641-р утверждены границы Байкальской природной территории и ее экологических зон – центральной экологической зоны, буферной экологической зоны и экологической зоны атмосферного влияния.</w:t>
      </w:r>
    </w:p>
    <w:p w14:paraId="6C16D349" w14:textId="77777777" w:rsidR="000103E3" w:rsidRPr="000103E3" w:rsidRDefault="004F01F9" w:rsidP="004F01F9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103E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 XX сессии </w:t>
      </w:r>
      <w:r w:rsidRPr="000103E3">
        <w:rPr>
          <w:rStyle w:val="a8"/>
          <w:rFonts w:ascii="Times New Roman" w:eastAsia="Times New Roman" w:hAnsi="Times New Roman" w:cs="Times New Roman"/>
          <w:sz w:val="24"/>
          <w:highlight w:val="none"/>
          <w:lang w:eastAsia="ru-RU"/>
        </w:rPr>
        <w:t>Комитета всемирного наследия ЮНЕСКО</w:t>
      </w:r>
      <w:r w:rsidRPr="000103E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принято решение о включении озера Байкал и прилегающих к нему территорий в список участков всемирного природного наследия</w:t>
      </w:r>
      <w:r w:rsidR="000103E3" w:rsidRPr="000103E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</w:t>
      </w:r>
    </w:p>
    <w:p w14:paraId="0053B626" w14:textId="026B5E8C" w:rsidR="004F01F9" w:rsidRPr="004F01F9" w:rsidRDefault="004F01F9" w:rsidP="004F01F9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3E3">
        <w:rPr>
          <w:rStyle w:val="a8"/>
          <w:rFonts w:ascii="Times New Roman" w:eastAsia="Calibri" w:hAnsi="Times New Roman" w:cs="Times New Roman"/>
          <w:sz w:val="24"/>
          <w:szCs w:val="24"/>
          <w:highlight w:val="none"/>
          <w:lang w:eastAsia="ru-RU"/>
        </w:rPr>
        <w:t>Согласно подпункту 4 пункта 5 статьи 27 Земельного кодекса Российской Федерации ограничиваются в обороте находящиеся в государственной или муниципальной собственности земельные участки, занятые объектами, включенными в Список всемирного наследия. В соответствии с пунктом 2 статьи 27 указанного Кодекса ограниченные в обороте земельные участки не предоставляются в частную собственность, за исключением случаев, установленных федеральными законами.</w:t>
      </w:r>
    </w:p>
    <w:p w14:paraId="267F7A71" w14:textId="20D50EDC" w:rsidR="004F01F9" w:rsidRPr="000103E3" w:rsidRDefault="004F01F9" w:rsidP="004F01F9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Style w:val="a8"/>
          <w:rFonts w:ascii="Times New Roman" w:eastAsia="Calibri" w:hAnsi="Times New Roman" w:cs="Times New Roman"/>
          <w:sz w:val="24"/>
          <w:szCs w:val="24"/>
          <w:highlight w:val="none"/>
          <w:lang w:eastAsia="ru-RU"/>
        </w:rPr>
      </w:pPr>
      <w:r w:rsidRPr="000103E3">
        <w:rPr>
          <w:rStyle w:val="a8"/>
          <w:rFonts w:ascii="Times New Roman" w:eastAsia="Calibri" w:hAnsi="Times New Roman" w:cs="Times New Roman"/>
          <w:sz w:val="24"/>
          <w:szCs w:val="24"/>
          <w:highlight w:val="none"/>
          <w:lang w:eastAsia="ru-RU"/>
        </w:rPr>
        <w:t>Таким образом, земельный участок, на котором расположен подлежащий приватизации объект недвижимости, находится в пределах Центральной экологической зоны «Байкальская природная территория» и является ограниченным в обороте, ввиду чего он не подлежит отчуждению одновременно с расположенным на нем Объектом.</w:t>
      </w:r>
    </w:p>
    <w:p w14:paraId="03890218" w14:textId="53899EA6" w:rsidR="004F01F9" w:rsidRPr="004F01F9" w:rsidRDefault="004F01F9" w:rsidP="004F01F9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Вместе </w:t>
      </w:r>
      <w:r w:rsidRPr="000103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 </w:t>
      </w:r>
      <w:r w:rsidRPr="000103E3">
        <w:rPr>
          <w:rStyle w:val="a8"/>
          <w:rFonts w:ascii="Times New Roman" w:eastAsia="Calibri" w:hAnsi="Times New Roman" w:cs="Times New Roman"/>
          <w:sz w:val="24"/>
          <w:szCs w:val="24"/>
          <w:highlight w:val="none"/>
          <w:lang w:eastAsia="ru-RU"/>
        </w:rPr>
        <w:t>тем</w:t>
      </w:r>
      <w:r w:rsidRPr="000103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соответствии с </w:t>
      </w:r>
      <w:r w:rsidRPr="000103E3">
        <w:rPr>
          <w:rStyle w:val="a8"/>
          <w:rFonts w:ascii="Times New Roman" w:eastAsia="Calibri" w:hAnsi="Times New Roman" w:cs="Times New Roman"/>
          <w:sz w:val="24"/>
          <w:szCs w:val="24"/>
          <w:highlight w:val="none"/>
          <w:lang w:eastAsia="ru-RU"/>
        </w:rPr>
        <w:t>подпунктом 9 пункта</w:t>
      </w:r>
      <w:r w:rsidRPr="000103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 статьи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39.6 Земельного кодекса, договор аренды земельного участка, находящегося в государственной или муниципальной собственности, заключается без проведения торгов в случае предоставления земельного участка, на котором расположены здания, сооружения, собственникам зданий, сооружений.</w:t>
      </w:r>
    </w:p>
    <w:p w14:paraId="3A2207B2" w14:textId="25D38912" w:rsidR="004F01F9" w:rsidRPr="000103E3" w:rsidRDefault="004F01F9" w:rsidP="004F01F9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Style w:val="a8"/>
          <w:rFonts w:ascii="Times New Roman" w:eastAsia="Calibri" w:hAnsi="Times New Roman" w:cs="Times New Roman"/>
          <w:sz w:val="24"/>
          <w:szCs w:val="24"/>
          <w:highlight w:val="none"/>
          <w:lang w:eastAsia="ru-RU"/>
        </w:rPr>
      </w:pPr>
      <w:r w:rsidRPr="000103E3">
        <w:rPr>
          <w:rStyle w:val="a8"/>
          <w:rFonts w:ascii="Times New Roman" w:eastAsia="Calibri" w:hAnsi="Times New Roman" w:cs="Times New Roman"/>
          <w:sz w:val="24"/>
          <w:szCs w:val="24"/>
          <w:highlight w:val="none"/>
          <w:lang w:eastAsia="ru-RU"/>
        </w:rPr>
        <w:t>В то же время вместе с приобретением права собственности на Объект у приобретателя возникает право заключить договор аренды земельного участка с кадастровым номером 38:25:020101:236 без проведения торгов.</w:t>
      </w:r>
    </w:p>
    <w:p w14:paraId="468DFB40" w14:textId="77777777" w:rsidR="00A963A2" w:rsidRPr="00A963A2" w:rsidRDefault="00A963A2" w:rsidP="004F01F9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963A2">
        <w:rPr>
          <w:rFonts w:ascii="Times New Roman" w:eastAsia="Calibri" w:hAnsi="Times New Roman" w:cs="Times New Roman"/>
          <w:sz w:val="24"/>
          <w:szCs w:val="24"/>
          <w:lang w:eastAsia="ru-RU"/>
        </w:rPr>
        <w:t>Объект свободен от любых имущественных прав и претензий третьих лиц, не заложен, не находится под арестом, запретом или залогом.</w:t>
      </w:r>
    </w:p>
    <w:p w14:paraId="4FEC99F2" w14:textId="77777777" w:rsidR="00B254E9" w:rsidRPr="00B254E9" w:rsidRDefault="00B254E9" w:rsidP="00B94D7F">
      <w:pPr>
        <w:keepNext/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B254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2. Способ приватизации – электронный аукцион. Аукцион является открытым по составу участников.</w:t>
      </w:r>
    </w:p>
    <w:p w14:paraId="42DAAEA2" w14:textId="77777777" w:rsidR="00B254E9" w:rsidRPr="00B254E9" w:rsidRDefault="00B254E9" w:rsidP="00B94D7F">
      <w:pPr>
        <w:tabs>
          <w:tab w:val="left" w:pos="851"/>
          <w:tab w:val="left" w:pos="1560"/>
        </w:tabs>
        <w:spacing w:after="64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3</w:t>
      </w:r>
      <w:r w:rsidRPr="00B254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. Предложения о цене </w:t>
      </w:r>
      <w:r w:rsidR="00E9310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Объекта</w:t>
      </w:r>
      <w:r w:rsidRPr="00B254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заявляются участниками аукциона открыто в ходе проведения торгов (открытая форма подачи предложения о цене),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5A6A4EE6" w14:textId="77777777" w:rsidR="00B254E9" w:rsidRPr="00E914DE" w:rsidRDefault="00B254E9" w:rsidP="000616B9">
      <w:pPr>
        <w:tabs>
          <w:tab w:val="left" w:pos="851"/>
          <w:tab w:val="left" w:pos="1560"/>
        </w:tabs>
        <w:spacing w:after="14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B254E9">
        <w:rPr>
          <w:rFonts w:ascii="Times New Roman" w:eastAsia="Times New Roman" w:hAnsi="Times New Roman" w:cs="Times New Roman"/>
          <w:noProof/>
          <w:color w:val="000000"/>
          <w:sz w:val="24"/>
          <w:lang w:eastAsia="ru-RU"/>
        </w:rPr>
        <w:drawing>
          <wp:inline distT="0" distB="0" distL="0" distR="0" wp14:anchorId="55580A75" wp14:editId="2D96143B">
            <wp:extent cx="9525" cy="9525"/>
            <wp:effectExtent l="0" t="0" r="0" b="0"/>
            <wp:docPr id="27" name="Picture 4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54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4. Начальная цена продажи (рыночная стоимость) </w:t>
      </w:r>
      <w:r w:rsidR="00E9310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Объекта</w:t>
      </w:r>
      <w:r w:rsidRPr="00B254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– </w:t>
      </w:r>
      <w:r w:rsidR="000616B9" w:rsidRPr="000616B9"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  <w:t>3 479 440 (три миллиона четыреста семьдесят девять тысяч четыреста сорок) рублей 00 коп. (с учётом НДС)</w:t>
      </w:r>
      <w:r w:rsidR="008D1EB1" w:rsidRPr="008D1EB1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, </w:t>
      </w:r>
      <w:r w:rsidR="008D1EB1" w:rsidRPr="008D1EB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согласно отчёту № </w:t>
      </w:r>
      <w:r w:rsidR="000616B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3206</w:t>
      </w:r>
      <w:r w:rsidR="008D1EB1" w:rsidRPr="008D1EB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="000616B9" w:rsidRPr="000616B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об оценке рыночной стоимости недвижимого имущества:</w:t>
      </w:r>
      <w:r w:rsidR="000616B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н</w:t>
      </w:r>
      <w:r w:rsidR="000616B9" w:rsidRPr="000616B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ежилое </w:t>
      </w:r>
      <w:r w:rsidR="000616B9" w:rsidRPr="000616B9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здание, площадью 382,20 м2, по адресу: Иркутская область, муниципальный район Слюдянский, городское поселение Байкальское, г.Байкальск, </w:t>
      </w:r>
      <w:proofErr w:type="spellStart"/>
      <w:r w:rsidR="000616B9" w:rsidRPr="000616B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мкр</w:t>
      </w:r>
      <w:proofErr w:type="spellEnd"/>
      <w:r w:rsidR="000616B9" w:rsidRPr="000616B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</w:t>
      </w:r>
      <w:r w:rsidR="000616B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="000616B9" w:rsidRPr="000616B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Строитель, ул.</w:t>
      </w:r>
      <w:r w:rsidR="000616B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="000616B9" w:rsidRPr="000616B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Строительная, зд.10,</w:t>
      </w:r>
      <w:r w:rsidR="000616B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="000616B9" w:rsidRPr="000616B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кадастровый № 38:25:020101:630</w:t>
      </w:r>
      <w:r w:rsidR="000616B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от 15</w:t>
      </w:r>
      <w:r w:rsidR="008D1EB1" w:rsidRPr="008D1EB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.0</w:t>
      </w:r>
      <w:r w:rsidR="000616B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9</w:t>
      </w:r>
      <w:r w:rsidR="008D1EB1" w:rsidRPr="008D1EB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.2026г.</w:t>
      </w:r>
      <w:r w:rsidR="00E914DE" w:rsidRPr="008D1EB1"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>, составленному</w:t>
      </w:r>
      <w:r w:rsidR="00E914DE" w:rsidRPr="00E914DE"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 xml:space="preserve"> ООО «Независимый экспертно-консалтинговый центр»</w:t>
      </w:r>
      <w:r w:rsidRPr="00E914D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</w:t>
      </w:r>
    </w:p>
    <w:p w14:paraId="3B61A36C" w14:textId="0E7FC31C" w:rsidR="00B254E9" w:rsidRPr="00DA5D4D" w:rsidRDefault="00B254E9" w:rsidP="000616B9">
      <w:pPr>
        <w:numPr>
          <w:ilvl w:val="0"/>
          <w:numId w:val="2"/>
        </w:numPr>
        <w:tabs>
          <w:tab w:val="left" w:pos="851"/>
          <w:tab w:val="left" w:pos="1560"/>
        </w:tabs>
        <w:spacing w:after="14" w:line="247" w:lineRule="auto"/>
        <w:ind w:right="14" w:firstLine="5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Задаток для участия в аукционе 10% от начальной цены –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347 944 (триста сорок семь тысяч девятьсот сорок четыре) рубля 00 коп.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Перечисление задатка претендентами на участие в аукционе </w:t>
      </w:r>
      <w:r w:rsidRPr="00DA5D4D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осуществляется в установленном электронной площадкой порядке на счет, указанный в реквизитах ООО «РТС-тендер». Задаток должен поступить на счет оператора электронной площадки не позднее </w:t>
      </w:r>
      <w:r w:rsidR="00A640A1" w:rsidRPr="000B77D2">
        <w:rPr>
          <w:rStyle w:val="a8"/>
          <w:rFonts w:ascii="Times New Roman" w:eastAsia="Times New Roman" w:hAnsi="Times New Roman" w:cs="Times New Roman"/>
          <w:sz w:val="24"/>
          <w:highlight w:val="none"/>
          <w:lang w:eastAsia="ru-RU"/>
        </w:rPr>
        <w:t>0</w:t>
      </w:r>
      <w:r w:rsidR="000B77D2">
        <w:rPr>
          <w:rStyle w:val="a8"/>
          <w:rFonts w:ascii="Times New Roman" w:eastAsia="Times New Roman" w:hAnsi="Times New Roman" w:cs="Times New Roman"/>
          <w:sz w:val="24"/>
          <w:highlight w:val="none"/>
          <w:lang w:eastAsia="ru-RU"/>
        </w:rPr>
        <w:t>6</w:t>
      </w:r>
      <w:r w:rsidRPr="000B77D2">
        <w:rPr>
          <w:rStyle w:val="a8"/>
          <w:rFonts w:ascii="Times New Roman" w:eastAsia="Times New Roman" w:hAnsi="Times New Roman" w:cs="Times New Roman"/>
          <w:sz w:val="24"/>
          <w:highlight w:val="none"/>
          <w:lang w:eastAsia="ru-RU"/>
        </w:rPr>
        <w:t>.1</w:t>
      </w:r>
      <w:r w:rsidR="000B77D2">
        <w:rPr>
          <w:rStyle w:val="a8"/>
          <w:rFonts w:ascii="Times New Roman" w:eastAsia="Times New Roman" w:hAnsi="Times New Roman" w:cs="Times New Roman"/>
          <w:sz w:val="24"/>
          <w:highlight w:val="none"/>
          <w:lang w:eastAsia="ru-RU"/>
        </w:rPr>
        <w:t>1</w:t>
      </w:r>
      <w:r w:rsidRPr="000B77D2">
        <w:rPr>
          <w:rStyle w:val="a8"/>
          <w:rFonts w:ascii="Times New Roman" w:eastAsia="Times New Roman" w:hAnsi="Times New Roman" w:cs="Times New Roman"/>
          <w:sz w:val="24"/>
          <w:highlight w:val="none"/>
          <w:lang w:eastAsia="ru-RU"/>
        </w:rPr>
        <w:t>.2026</w:t>
      </w:r>
      <w:r w:rsidRPr="00DA5D4D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до 17 час. 00 мин. (время </w:t>
      </w:r>
      <w:r w:rsidRPr="00DA5D4D">
        <w:rPr>
          <w:rStyle w:val="a8"/>
          <w:rFonts w:ascii="Times New Roman" w:eastAsia="Times New Roman" w:hAnsi="Times New Roman" w:cs="Times New Roman"/>
          <w:sz w:val="24"/>
          <w:highlight w:val="none"/>
          <w:lang w:eastAsia="ru-RU"/>
        </w:rPr>
        <w:t>г. Байкальска, МСК+5, UTC+8).</w:t>
      </w:r>
      <w:r w:rsidRPr="00DA5D4D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Плата за участие в продаже имущества оператором электронной площадки с </w:t>
      </w:r>
      <w:r w:rsidRPr="00DA5D4D">
        <w:rPr>
          <w:rStyle w:val="a8"/>
          <w:rFonts w:ascii="Times New Roman" w:eastAsia="Times New Roman" w:hAnsi="Times New Roman" w:cs="Times New Roman"/>
          <w:sz w:val="24"/>
          <w:highlight w:val="none"/>
          <w:lang w:eastAsia="ru-RU"/>
        </w:rPr>
        <w:t>участников, в том числе с лица, с которым по результатам продажи заключается договор купли-продажи имущества,</w:t>
      </w:r>
      <w:r w:rsidRPr="00DA5D4D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не взимается.</w:t>
      </w:r>
    </w:p>
    <w:p w14:paraId="2BC74638" w14:textId="77777777" w:rsidR="00E914DE" w:rsidRPr="00DA5D4D" w:rsidRDefault="00B254E9" w:rsidP="000616B9">
      <w:pPr>
        <w:numPr>
          <w:ilvl w:val="0"/>
          <w:numId w:val="2"/>
        </w:numPr>
        <w:tabs>
          <w:tab w:val="left" w:pos="851"/>
          <w:tab w:val="left" w:pos="1560"/>
        </w:tabs>
        <w:spacing w:after="14" w:line="247" w:lineRule="auto"/>
        <w:ind w:right="14" w:firstLine="560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DA5D4D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Шаг аукциона 5</w:t>
      </w:r>
      <w:r w:rsidR="0029366C" w:rsidRPr="00DA5D4D">
        <w:rPr>
          <w:rFonts w:ascii="Times New Roman" w:eastAsia="Times New Roman" w:hAnsi="Times New Roman" w:cs="Times New Roman"/>
          <w:color w:val="000000"/>
          <w:sz w:val="24"/>
          <w:lang w:eastAsia="ru-RU"/>
        </w:rPr>
        <w:t>%</w:t>
      </w:r>
      <w:r w:rsidRPr="00DA5D4D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от начальной цены – </w:t>
      </w:r>
      <w:r w:rsidR="000616B9" w:rsidRPr="00DA5D4D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173 972 (сто семьдесят три тысячи девятьсот семьдесят два) рубля 00 коп.</w:t>
      </w:r>
    </w:p>
    <w:p w14:paraId="16DD9FF9" w14:textId="77777777" w:rsidR="00B254E9" w:rsidRPr="008D5E62" w:rsidRDefault="00B254E9" w:rsidP="00E914DE">
      <w:pPr>
        <w:tabs>
          <w:tab w:val="left" w:pos="851"/>
          <w:tab w:val="left" w:pos="1560"/>
        </w:tabs>
        <w:spacing w:after="14" w:line="247" w:lineRule="auto"/>
        <w:ind w:left="7" w:right="14"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  <w:r w:rsidRPr="00DA5D4D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Заключение договора купли-продажи с победителем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аукциона либо лицом, признанным единственным участником аукциона, осуществляется не ранее чем через десять дней и не позднее двадцати дней со дня размещения на </w:t>
      </w:r>
      <w:hyperlink r:id="rId7" w:tgtFrame="_blank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официальном сайте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A5D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Российской Федерации в сети Интернет: </w: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fldChar w:fldCharType="begin"/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instrText>HYPERLINK</w:instrText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"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instrText>https</w:instrText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>://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instrText>torgi</w:instrText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>.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instrText>gov</w:instrText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>.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instrText>ru</w:instrText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" 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fldChar w:fldCharType="separate"/>
      </w:r>
      <w:r w:rsidRPr="00DA5D4D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https</w: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fldChar w:fldCharType="end"/>
      </w:r>
      <w:hyperlink r:id="rId8" w:history="1">
        <w:r w:rsidRPr="00DA5D4D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://</w:t>
        </w:r>
      </w:hyperlink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fldChar w:fldCharType="begin"/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instrText>HYPERLINK</w:instrText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"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instrText>https</w:instrText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>://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instrText>torgi</w:instrText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>.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instrText>gov</w:instrText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>.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instrText>ru</w:instrText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" 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fldChar w:fldCharType="separate"/>
      </w:r>
      <w:proofErr w:type="spellStart"/>
      <w:r w:rsidRPr="00DA5D4D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torgi</w:t>
      </w:r>
      <w:proofErr w:type="spellEnd"/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fldChar w:fldCharType="end"/>
      </w:r>
      <w:hyperlink r:id="rId9" w:history="1">
        <w:r w:rsidRPr="00DA5D4D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</w:hyperlink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fldChar w:fldCharType="begin"/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instrText>HYPERLINK</w:instrText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"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instrText>https</w:instrText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>://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instrText>torgi</w:instrText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>.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instrText>gov</w:instrText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>.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instrText>ru</w:instrText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" 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fldChar w:fldCharType="separate"/>
      </w:r>
      <w:proofErr w:type="spellStart"/>
      <w:r w:rsidRPr="00DA5D4D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gov</w:t>
      </w:r>
      <w:proofErr w:type="spellEnd"/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fldChar w:fldCharType="end"/>
      </w:r>
      <w:hyperlink r:id="rId10" w:history="1">
        <w:r w:rsidRPr="00DA5D4D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</w:hyperlink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fldChar w:fldCharType="begin"/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instrText>HYPERLINK</w:instrText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"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instrText>https</w:instrText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>://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instrText>torgi</w:instrText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>.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instrText>gov</w:instrText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>.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instrText>ru</w:instrText>
      </w:r>
      <w:r w:rsidR="00C95316" w:rsidRP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" </w:instrText>
      </w:r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fldChar w:fldCharType="separate"/>
      </w:r>
      <w:proofErr w:type="spellStart"/>
      <w:r w:rsidRPr="00DA5D4D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ru</w:t>
      </w:r>
      <w:proofErr w:type="spellEnd"/>
      <w:r w:rsidR="00C9531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fldChar w:fldCharType="end"/>
      </w:r>
      <w:r w:rsidRPr="00DA5D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(ГИС Торги)</w:t>
      </w:r>
      <w:r w:rsidRPr="00DA5D4D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протокола об итогах аукциона</w:t>
      </w:r>
      <w:r w:rsidRPr="00DA5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A5D4D">
        <w:rPr>
          <w:rStyle w:val="a8"/>
          <w:rFonts w:ascii="Times New Roman" w:eastAsia="Times New Roman" w:hAnsi="Times New Roman" w:cs="Times New Roman"/>
          <w:sz w:val="24"/>
          <w:szCs w:val="24"/>
          <w:highlight w:val="none"/>
          <w:lang w:eastAsia="ru-RU"/>
        </w:rPr>
        <w:t xml:space="preserve"> В случаях, предусмотренных частями 16 и 18 статьи 17.3 Федерального закона от 26.07.2006 № 135-ФЗ «О защите конкуренции», договор заключается с соответствующим участником в порядке и на условиях, установленных указанной статьей и законодательством о приватизации.</w:t>
      </w:r>
    </w:p>
    <w:p w14:paraId="4F4ECDD3" w14:textId="77777777" w:rsidR="00B254E9" w:rsidRPr="00DA5D4D" w:rsidRDefault="00B254E9" w:rsidP="00E93100">
      <w:pPr>
        <w:tabs>
          <w:tab w:val="left" w:pos="851"/>
          <w:tab w:val="left" w:pos="1560"/>
        </w:tabs>
        <w:spacing w:after="14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54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Форма заключения договора </w:t>
      </w:r>
      <w:r w:rsidRPr="00DA5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купли-продажи: электронный документ.</w:t>
      </w:r>
    </w:p>
    <w:p w14:paraId="1D3B049A" w14:textId="0892D14A" w:rsidR="001F1B11" w:rsidRPr="00DA5D4D" w:rsidRDefault="00B254E9" w:rsidP="00E93100">
      <w:pPr>
        <w:numPr>
          <w:ilvl w:val="0"/>
          <w:numId w:val="3"/>
        </w:numPr>
        <w:tabs>
          <w:tab w:val="left" w:pos="851"/>
          <w:tab w:val="left" w:pos="1560"/>
        </w:tabs>
        <w:spacing w:after="37" w:line="247" w:lineRule="auto"/>
        <w:ind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Оплата за приобретенный Объект производится </w:t>
      </w:r>
      <w:r w:rsidRPr="00DA5D4D">
        <w:rPr>
          <w:rFonts w:ascii="Times New Roman" w:hAnsi="Times New Roman" w:cs="Times New Roman"/>
          <w:sz w:val="24"/>
          <w:szCs w:val="24"/>
        </w:rPr>
        <w:t xml:space="preserve">не позднее 10 рабочих дней со дня заключения договора </w:t>
      </w:r>
      <w:r w:rsidRPr="00DA5D4D">
        <w:rPr>
          <w:rStyle w:val="a8"/>
          <w:rFonts w:ascii="Times New Roman" w:hAnsi="Times New Roman" w:cs="Times New Roman"/>
          <w:sz w:val="24"/>
          <w:szCs w:val="24"/>
          <w:highlight w:val="none"/>
        </w:rPr>
        <w:t>купли-продажи.</w:t>
      </w:r>
    </w:p>
    <w:p w14:paraId="7C2C3F77" w14:textId="77777777" w:rsidR="00A963A2" w:rsidRPr="00DA5D4D" w:rsidRDefault="00A963A2" w:rsidP="00E93100">
      <w:pPr>
        <w:numPr>
          <w:ilvl w:val="0"/>
          <w:numId w:val="3"/>
        </w:numPr>
        <w:tabs>
          <w:tab w:val="left" w:pos="851"/>
          <w:tab w:val="left" w:pos="1560"/>
        </w:tabs>
        <w:spacing w:after="14" w:line="247" w:lineRule="auto"/>
        <w:ind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DA5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календарных дней после дня оплаты имущества. </w:t>
      </w:r>
    </w:p>
    <w:p w14:paraId="488BA8EC" w14:textId="7019C723" w:rsidR="00B254E9" w:rsidRPr="00DA5D4D" w:rsidRDefault="00B254E9" w:rsidP="00E93100">
      <w:pPr>
        <w:numPr>
          <w:ilvl w:val="0"/>
          <w:numId w:val="3"/>
        </w:numPr>
        <w:tabs>
          <w:tab w:val="left" w:pos="851"/>
          <w:tab w:val="left" w:pos="993"/>
        </w:tabs>
        <w:spacing w:after="14" w:line="247" w:lineRule="auto"/>
        <w:ind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DA5D4D">
        <w:rPr>
          <w:rFonts w:ascii="Times New Roman" w:eastAsia="Times New Roman" w:hAnsi="Times New Roman" w:cs="Times New Roman"/>
          <w:b/>
          <w:noProof/>
          <w:color w:val="000000"/>
          <w:sz w:val="24"/>
          <w:lang w:eastAsia="ru-RU"/>
        </w:rPr>
        <w:drawing>
          <wp:inline distT="0" distB="0" distL="0" distR="0" wp14:anchorId="7192DA39" wp14:editId="29CA9ECA">
            <wp:extent cx="9525" cy="9525"/>
            <wp:effectExtent l="0" t="0" r="0" b="0"/>
            <wp:docPr id="33" name="Picture 4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5D4D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Заявки на участие в электронном аукционе подаются на электронную площадку оператора ООО «РТС-тендер» </w:t>
      </w:r>
      <w:r w:rsidRPr="00DA5D4D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с </w:t>
      </w:r>
      <w:r w:rsidR="00DA5D4D" w:rsidRPr="00DA5D4D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0</w:t>
      </w:r>
      <w:r w:rsidR="00F36177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9</w:t>
      </w:r>
      <w:r w:rsidRPr="00DA5D4D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.</w:t>
      </w:r>
      <w:r w:rsidR="00DA5D4D" w:rsidRPr="00DA5D4D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10</w:t>
      </w:r>
      <w:r w:rsidRPr="00DA5D4D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.2026г. с 08.00 час. (время </w:t>
      </w:r>
      <w:r w:rsidRPr="00DA5D4D">
        <w:rPr>
          <w:rStyle w:val="a8"/>
          <w:rFonts w:ascii="Times New Roman" w:eastAsia="Times New Roman" w:hAnsi="Times New Roman" w:cs="Times New Roman"/>
          <w:b/>
          <w:sz w:val="24"/>
          <w:highlight w:val="none"/>
          <w:lang w:eastAsia="ru-RU"/>
        </w:rPr>
        <w:t>г. Байкальска, МСК+5, UTC+8)</w:t>
      </w:r>
      <w:r w:rsidRPr="00DA5D4D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по </w:t>
      </w:r>
      <w:r w:rsidR="00DA5D4D" w:rsidRPr="00DA5D4D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0</w:t>
      </w:r>
      <w:r w:rsidR="00F36177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6</w:t>
      </w:r>
      <w:r w:rsidRPr="00DA5D4D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.1</w:t>
      </w:r>
      <w:r w:rsidR="00F36177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1</w:t>
      </w:r>
      <w:r w:rsidRPr="00DA5D4D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.2026г. до 17.00 час. (время </w:t>
      </w:r>
      <w:r w:rsidRPr="00DA5D4D">
        <w:rPr>
          <w:rStyle w:val="a8"/>
          <w:rFonts w:ascii="Times New Roman" w:eastAsia="Times New Roman" w:hAnsi="Times New Roman" w:cs="Times New Roman"/>
          <w:b/>
          <w:sz w:val="24"/>
          <w:highlight w:val="none"/>
          <w:lang w:eastAsia="ru-RU"/>
        </w:rPr>
        <w:t>г. Байкальска, МСК+5, UTC+8).</w:t>
      </w:r>
    </w:p>
    <w:p w14:paraId="30DC46C5" w14:textId="5D43BBCA" w:rsidR="00B16DCA" w:rsidRPr="00A640A1" w:rsidRDefault="00B16DCA" w:rsidP="00B16DCA">
      <w:pPr>
        <w:numPr>
          <w:ilvl w:val="0"/>
          <w:numId w:val="3"/>
        </w:numPr>
        <w:tabs>
          <w:tab w:val="left" w:pos="851"/>
          <w:tab w:val="left" w:pos="993"/>
        </w:tabs>
        <w:spacing w:after="14" w:line="247" w:lineRule="auto"/>
        <w:ind w:right="14" w:firstLine="41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DA5D4D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День определения участников: </w:t>
      </w:r>
      <w:r w:rsidR="00F36177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09</w:t>
      </w:r>
      <w:r w:rsidRPr="00A640A1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.</w:t>
      </w:r>
      <w:r w:rsidR="00643B46" w:rsidRPr="00A640A1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1</w:t>
      </w:r>
      <w:r w:rsidR="00A640A1" w:rsidRPr="00A640A1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1</w:t>
      </w:r>
      <w:r w:rsidRPr="00A640A1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.2026 г</w:t>
      </w:r>
      <w:r w:rsidRPr="00A640A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.  </w:t>
      </w:r>
    </w:p>
    <w:p w14:paraId="0D93AFAA" w14:textId="236AD1CA" w:rsidR="00B254E9" w:rsidRPr="00A640A1" w:rsidRDefault="00B254E9" w:rsidP="00E93100">
      <w:pPr>
        <w:numPr>
          <w:ilvl w:val="0"/>
          <w:numId w:val="3"/>
        </w:numPr>
        <w:tabs>
          <w:tab w:val="left" w:pos="851"/>
          <w:tab w:val="left" w:pos="993"/>
        </w:tabs>
        <w:spacing w:after="14" w:line="247" w:lineRule="auto"/>
        <w:ind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A640A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Аукцион состоится </w:t>
      </w:r>
      <w:r w:rsidR="00F36177" w:rsidRPr="00F36177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1</w:t>
      </w:r>
      <w:r w:rsidR="00A640A1" w:rsidRPr="00A640A1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0</w:t>
      </w:r>
      <w:r w:rsidR="00A963A2" w:rsidRPr="00A640A1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.</w:t>
      </w:r>
      <w:r w:rsidR="00643B46" w:rsidRPr="00A640A1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1</w:t>
      </w:r>
      <w:r w:rsidR="00A640A1" w:rsidRPr="00A640A1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1</w:t>
      </w:r>
      <w:r w:rsidR="00A963A2" w:rsidRPr="00A640A1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.202</w:t>
      </w:r>
      <w:r w:rsidR="00277F55" w:rsidRPr="00A640A1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6</w:t>
      </w:r>
      <w:r w:rsidR="00A963A2" w:rsidRPr="00A640A1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г. </w:t>
      </w:r>
    </w:p>
    <w:p w14:paraId="75C6B3CB" w14:textId="111D842A" w:rsidR="00B254E9" w:rsidRPr="00A640A1" w:rsidRDefault="00B254E9" w:rsidP="00E93100">
      <w:pPr>
        <w:numPr>
          <w:ilvl w:val="0"/>
          <w:numId w:val="3"/>
        </w:numPr>
        <w:tabs>
          <w:tab w:val="left" w:pos="851"/>
          <w:tab w:val="left" w:pos="993"/>
        </w:tabs>
        <w:spacing w:after="14" w:line="247" w:lineRule="auto"/>
        <w:ind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A640A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Время проведения аукциона: </w:t>
      </w:r>
      <w:r w:rsidRPr="00A640A1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10.00</w:t>
      </w:r>
      <w:r w:rsidRPr="00A640A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час. (время </w:t>
      </w:r>
      <w:r w:rsidRPr="00A640A1">
        <w:rPr>
          <w:rStyle w:val="a8"/>
          <w:rFonts w:ascii="Times New Roman" w:eastAsia="Times New Roman" w:hAnsi="Times New Roman" w:cs="Times New Roman"/>
          <w:sz w:val="24"/>
          <w:highlight w:val="none"/>
          <w:lang w:eastAsia="ru-RU"/>
        </w:rPr>
        <w:t>г. Байкальска, МСК+5, UTC+8).</w:t>
      </w:r>
    </w:p>
    <w:p w14:paraId="62EC64EF" w14:textId="77777777" w:rsidR="00B254E9" w:rsidRPr="00A640A1" w:rsidRDefault="00B254E9" w:rsidP="00E93100">
      <w:pPr>
        <w:numPr>
          <w:ilvl w:val="0"/>
          <w:numId w:val="3"/>
        </w:numPr>
        <w:tabs>
          <w:tab w:val="left" w:pos="851"/>
          <w:tab w:val="left" w:pos="993"/>
        </w:tabs>
        <w:spacing w:after="14" w:line="247" w:lineRule="auto"/>
        <w:ind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A640A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Аукцион проводится в электронной форме.</w:t>
      </w:r>
    </w:p>
    <w:p w14:paraId="21E91E23" w14:textId="77777777" w:rsidR="00B254E9" w:rsidRPr="00A640A1" w:rsidRDefault="00B254E9" w:rsidP="00E93100">
      <w:pPr>
        <w:numPr>
          <w:ilvl w:val="0"/>
          <w:numId w:val="3"/>
        </w:numPr>
        <w:tabs>
          <w:tab w:val="left" w:pos="851"/>
          <w:tab w:val="left" w:pos="993"/>
        </w:tabs>
        <w:spacing w:after="14" w:line="247" w:lineRule="auto"/>
        <w:ind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A640A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Сведения о предыдущих торгах</w:t>
      </w:r>
      <w:r w:rsidR="00435EF0" w:rsidRPr="00A640A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:</w:t>
      </w:r>
      <w:r w:rsidRPr="00A640A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="00435EF0" w:rsidRPr="00A640A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</w:t>
      </w:r>
      <w:r w:rsidRPr="00A640A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течение года, предшествующего дате продажи, торги по п</w:t>
      </w:r>
      <w:r w:rsidR="00435EF0" w:rsidRPr="00A640A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родаже Объекта не объявлялись.</w:t>
      </w:r>
    </w:p>
    <w:p w14:paraId="0735DB1E" w14:textId="738B97C8" w:rsidR="00B254E9" w:rsidRPr="004646C9" w:rsidRDefault="00B254E9" w:rsidP="00E93100">
      <w:pPr>
        <w:numPr>
          <w:ilvl w:val="0"/>
          <w:numId w:val="3"/>
        </w:numPr>
        <w:tabs>
          <w:tab w:val="left" w:pos="851"/>
          <w:tab w:val="left" w:pos="993"/>
        </w:tabs>
        <w:spacing w:after="14" w:line="247" w:lineRule="auto"/>
        <w:ind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A640A1">
        <w:rPr>
          <w:rStyle w:val="a8"/>
          <w:rFonts w:ascii="Times New Roman" w:eastAsia="Times New Roman" w:hAnsi="Times New Roman" w:cs="Times New Roman"/>
          <w:sz w:val="24"/>
          <w:highlight w:val="none"/>
          <w:lang w:eastAsia="ru-RU"/>
        </w:rPr>
        <w:t>Разместить информацию о продаже муниципального имущества</w:t>
      </w:r>
      <w:r w:rsidRPr="00A640A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на официальном сайте Российской Федерации в сети Интернет: </w:t>
      </w:r>
      <w:hyperlink r:id="rId12" w:history="1">
        <w:r w:rsidRPr="00A640A1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zh-CN"/>
          </w:rPr>
          <w:t>https</w:t>
        </w:r>
      </w:hyperlink>
      <w:hyperlink r:id="rId13" w:history="1">
        <w:r w:rsidRPr="00A640A1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zh-CN"/>
          </w:rPr>
          <w:t>://</w:t>
        </w:r>
      </w:hyperlink>
      <w:hyperlink r:id="rId14" w:history="1">
        <w:r w:rsidRPr="00A640A1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zh-CN"/>
          </w:rPr>
          <w:t>torgi</w:t>
        </w:r>
      </w:hyperlink>
      <w:hyperlink r:id="rId15" w:history="1">
        <w:r w:rsidRPr="00A640A1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zh-CN"/>
          </w:rPr>
          <w:t>.</w:t>
        </w:r>
      </w:hyperlink>
      <w:hyperlink r:id="rId16" w:history="1">
        <w:r w:rsidRPr="00A640A1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zh-CN"/>
          </w:rPr>
          <w:t>gov</w:t>
        </w:r>
      </w:hyperlink>
      <w:hyperlink r:id="rId17" w:history="1">
        <w:r w:rsidRPr="00A640A1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zh-CN"/>
          </w:rPr>
          <w:t>.</w:t>
        </w:r>
      </w:hyperlink>
      <w:hyperlink r:id="rId18" w:history="1">
        <w:r w:rsidRPr="00A640A1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zh-CN"/>
          </w:rPr>
          <w:t>ru</w:t>
        </w:r>
      </w:hyperlink>
      <w:r w:rsidRPr="00A640A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(ГИС Торги)</w:t>
      </w:r>
      <w:r w:rsidRPr="00A640A1">
        <w:rPr>
          <w:rFonts w:ascii="Times New Roman" w:eastAsia="Times New Roman" w:hAnsi="Times New Roman" w:cs="Times New Roman"/>
          <w:color w:val="000000"/>
          <w:sz w:val="24"/>
          <w:u w:val="single" w:color="000000"/>
          <w:lang w:eastAsia="ru-RU"/>
        </w:rPr>
        <w:t>,</w:t>
      </w:r>
      <w:r w:rsidRPr="00A640A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на электронной площадке оператора ООО «</w:t>
      </w:r>
      <w:r w:rsidRPr="00A640A1">
        <w:rPr>
          <w:rFonts w:ascii="Times New Roman" w:hAnsi="Times New Roman" w:cs="Times New Roman"/>
          <w:sz w:val="24"/>
        </w:rPr>
        <w:t xml:space="preserve">РТС-Тендер» по электронному адресу </w:t>
      </w:r>
      <w:hyperlink r:id="rId19">
        <w:r w:rsidRPr="00A640A1">
          <w:rPr>
            <w:rFonts w:ascii="Times New Roman" w:hAnsi="Times New Roman" w:cs="Times New Roman"/>
            <w:color w:val="132EF5"/>
            <w:sz w:val="24"/>
            <w:u w:val="single"/>
          </w:rPr>
          <w:t>http</w:t>
        </w:r>
      </w:hyperlink>
      <w:hyperlink r:id="rId20">
        <w:r w:rsidRPr="00A640A1">
          <w:rPr>
            <w:rFonts w:ascii="Times New Roman" w:hAnsi="Times New Roman" w:cs="Times New Roman"/>
            <w:color w:val="132EF5"/>
            <w:sz w:val="24"/>
            <w:u w:val="single"/>
          </w:rPr>
          <w:t>://</w:t>
        </w:r>
      </w:hyperlink>
      <w:hyperlink r:id="rId21">
        <w:r w:rsidRPr="00A640A1">
          <w:rPr>
            <w:rFonts w:ascii="Times New Roman" w:hAnsi="Times New Roman" w:cs="Times New Roman"/>
            <w:color w:val="132EF5"/>
            <w:sz w:val="24"/>
            <w:u w:val="single"/>
          </w:rPr>
          <w:t>www</w:t>
        </w:r>
      </w:hyperlink>
      <w:hyperlink r:id="rId22">
        <w:r w:rsidRPr="00A640A1">
          <w:rPr>
            <w:rFonts w:ascii="Times New Roman" w:hAnsi="Times New Roman" w:cs="Times New Roman"/>
            <w:color w:val="132EF5"/>
            <w:sz w:val="24"/>
            <w:u w:val="single"/>
          </w:rPr>
          <w:t>.</w:t>
        </w:r>
      </w:hyperlink>
      <w:hyperlink r:id="rId23">
        <w:r w:rsidRPr="00A640A1">
          <w:rPr>
            <w:rFonts w:ascii="Times New Roman" w:hAnsi="Times New Roman" w:cs="Times New Roman"/>
            <w:color w:val="132EF5"/>
            <w:sz w:val="24"/>
            <w:u w:val="single"/>
          </w:rPr>
          <w:t>rts</w:t>
        </w:r>
      </w:hyperlink>
      <w:hyperlink r:id="rId24">
        <w:r w:rsidRPr="00A640A1">
          <w:rPr>
            <w:rFonts w:ascii="Times New Roman" w:hAnsi="Times New Roman" w:cs="Times New Roman"/>
            <w:color w:val="132EF5"/>
            <w:sz w:val="24"/>
            <w:u w:val="single"/>
          </w:rPr>
          <w:t>-</w:t>
        </w:r>
      </w:hyperlink>
      <w:hyperlink r:id="rId25">
        <w:r w:rsidRPr="00A640A1">
          <w:rPr>
            <w:rFonts w:ascii="Times New Roman" w:hAnsi="Times New Roman" w:cs="Times New Roman"/>
            <w:color w:val="132EF5"/>
            <w:sz w:val="24"/>
            <w:u w:val="single"/>
          </w:rPr>
          <w:t>tender</w:t>
        </w:r>
      </w:hyperlink>
      <w:hyperlink r:id="rId26">
        <w:r w:rsidRPr="00A640A1">
          <w:rPr>
            <w:rFonts w:ascii="Times New Roman" w:hAnsi="Times New Roman" w:cs="Times New Roman"/>
            <w:color w:val="132EF5"/>
            <w:sz w:val="24"/>
            <w:u w:val="single"/>
          </w:rPr>
          <w:t>.</w:t>
        </w:r>
      </w:hyperlink>
      <w:hyperlink r:id="rId27">
        <w:r w:rsidRPr="00A640A1">
          <w:rPr>
            <w:rFonts w:ascii="Times New Roman" w:hAnsi="Times New Roman" w:cs="Times New Roman"/>
            <w:color w:val="132EF5"/>
            <w:sz w:val="24"/>
            <w:u w:val="single"/>
          </w:rPr>
          <w:t>ru</w:t>
        </w:r>
      </w:hyperlink>
      <w:hyperlink r:id="rId28">
        <w:r w:rsidRPr="00A640A1">
          <w:rPr>
            <w:rFonts w:ascii="Times New Roman" w:hAnsi="Times New Roman" w:cs="Times New Roman"/>
            <w:sz w:val="24"/>
          </w:rPr>
          <w:t xml:space="preserve"> </w:t>
        </w:r>
      </w:hyperlink>
      <w:r w:rsidRPr="00A640A1">
        <w:rPr>
          <w:rFonts w:ascii="Times New Roman" w:hAnsi="Times New Roman" w:cs="Times New Roman"/>
          <w:sz w:val="24"/>
        </w:rPr>
        <w:t>(имущественные торги)</w:t>
      </w:r>
      <w:r w:rsidRPr="00A640A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на официальном сайте администрации Байкальского городского поселения (организатора торгов): https://gorod-baikalsk.ru/, в печатном средстве массовой информации – газете «Байкальская газета», с указанием </w:t>
      </w:r>
      <w:r w:rsidRPr="00A640A1">
        <w:rPr>
          <w:rStyle w:val="a8"/>
          <w:rFonts w:ascii="Times New Roman" w:eastAsia="Times New Roman" w:hAnsi="Times New Roman" w:cs="Times New Roman"/>
          <w:sz w:val="24"/>
          <w:highlight w:val="none"/>
          <w:lang w:eastAsia="ru-RU"/>
        </w:rPr>
        <w:t>утверждённых условий приватизации,</w:t>
      </w:r>
      <w:r w:rsidRPr="00A640A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а также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с учетом требований законодательства.</w:t>
      </w:r>
    </w:p>
    <w:p w14:paraId="762BC22F" w14:textId="77777777" w:rsidR="00E01EC5" w:rsidRPr="000B77D2" w:rsidRDefault="00E01EC5" w:rsidP="007D1F38">
      <w:bookmarkStart w:id="1" w:name="_GoBack"/>
      <w:bookmarkEnd w:id="1"/>
    </w:p>
    <w:sectPr w:rsidR="00E01EC5" w:rsidRPr="000B77D2" w:rsidSect="004F01F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5" type="#_x0000_t75" style="width:.85pt;height:.85pt;visibility:visible;mso-wrap-style:square" o:bullet="t">
        <v:imagedata r:id="rId1" o:title=""/>
      </v:shape>
    </w:pict>
  </w:numPicBullet>
  <w:abstractNum w:abstractNumId="0" w15:restartNumberingAfterBreak="0">
    <w:nsid w:val="11F176A5"/>
    <w:multiLevelType w:val="hybridMultilevel"/>
    <w:tmpl w:val="444C98D0"/>
    <w:lvl w:ilvl="0" w:tplc="FA90313E">
      <w:start w:val="8"/>
      <w:numFmt w:val="decimal"/>
      <w:lvlText w:val="%1."/>
      <w:lvlJc w:val="left"/>
      <w:pPr>
        <w:ind w:left="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0FC7F14">
      <w:start w:val="1"/>
      <w:numFmt w:val="lowerLetter"/>
      <w:lvlText w:val="%2"/>
      <w:lvlJc w:val="left"/>
      <w:pPr>
        <w:ind w:left="18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9490E4C0">
      <w:start w:val="1"/>
      <w:numFmt w:val="lowerRoman"/>
      <w:lvlText w:val="%3"/>
      <w:lvlJc w:val="left"/>
      <w:pPr>
        <w:ind w:left="25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9780470">
      <w:start w:val="1"/>
      <w:numFmt w:val="decimal"/>
      <w:lvlText w:val="%4"/>
      <w:lvlJc w:val="left"/>
      <w:pPr>
        <w:ind w:left="32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9656CCF6">
      <w:start w:val="1"/>
      <w:numFmt w:val="lowerLetter"/>
      <w:lvlText w:val="%5"/>
      <w:lvlJc w:val="left"/>
      <w:pPr>
        <w:ind w:left="39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A2C4C3EE">
      <w:start w:val="1"/>
      <w:numFmt w:val="lowerRoman"/>
      <w:lvlText w:val="%6"/>
      <w:lvlJc w:val="left"/>
      <w:pPr>
        <w:ind w:left="46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152CB42E">
      <w:start w:val="1"/>
      <w:numFmt w:val="decimal"/>
      <w:lvlText w:val="%7"/>
      <w:lvlJc w:val="left"/>
      <w:pPr>
        <w:ind w:left="54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FFE45ABC">
      <w:start w:val="1"/>
      <w:numFmt w:val="lowerLetter"/>
      <w:lvlText w:val="%8"/>
      <w:lvlJc w:val="left"/>
      <w:pPr>
        <w:ind w:left="61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624C8FE2">
      <w:start w:val="1"/>
      <w:numFmt w:val="lowerRoman"/>
      <w:lvlText w:val="%9"/>
      <w:lvlJc w:val="left"/>
      <w:pPr>
        <w:ind w:left="68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CED5B22"/>
    <w:multiLevelType w:val="hybridMultilevel"/>
    <w:tmpl w:val="EC3C3DA2"/>
    <w:lvl w:ilvl="0" w:tplc="CF28CA0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9C2D60">
      <w:start w:val="1"/>
      <w:numFmt w:val="bullet"/>
      <w:lvlText w:val="o"/>
      <w:lvlJc w:val="left"/>
      <w:pPr>
        <w:ind w:left="1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E621E8">
      <w:start w:val="1"/>
      <w:numFmt w:val="bullet"/>
      <w:lvlText w:val="▪"/>
      <w:lvlJc w:val="left"/>
      <w:pPr>
        <w:ind w:left="2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F8A31A">
      <w:start w:val="1"/>
      <w:numFmt w:val="bullet"/>
      <w:lvlText w:val="•"/>
      <w:lvlJc w:val="left"/>
      <w:pPr>
        <w:ind w:left="3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F29CF8">
      <w:start w:val="1"/>
      <w:numFmt w:val="bullet"/>
      <w:lvlText w:val="o"/>
      <w:lvlJc w:val="left"/>
      <w:pPr>
        <w:ind w:left="4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2A9810">
      <w:start w:val="1"/>
      <w:numFmt w:val="bullet"/>
      <w:lvlText w:val="▪"/>
      <w:lvlJc w:val="left"/>
      <w:pPr>
        <w:ind w:left="4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BAB102">
      <w:start w:val="1"/>
      <w:numFmt w:val="bullet"/>
      <w:lvlText w:val="•"/>
      <w:lvlJc w:val="left"/>
      <w:pPr>
        <w:ind w:left="5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BAA138">
      <w:start w:val="1"/>
      <w:numFmt w:val="bullet"/>
      <w:lvlText w:val="o"/>
      <w:lvlJc w:val="left"/>
      <w:pPr>
        <w:ind w:left="6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80B77E">
      <w:start w:val="1"/>
      <w:numFmt w:val="bullet"/>
      <w:lvlText w:val="▪"/>
      <w:lvlJc w:val="left"/>
      <w:pPr>
        <w:ind w:left="6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B02A03"/>
    <w:multiLevelType w:val="hybridMultilevel"/>
    <w:tmpl w:val="DD746730"/>
    <w:lvl w:ilvl="0" w:tplc="2D2A0B0E">
      <w:start w:val="5"/>
      <w:numFmt w:val="decimal"/>
      <w:lvlText w:val="%1."/>
      <w:lvlJc w:val="left"/>
      <w:pPr>
        <w:ind w:left="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858EFDBE">
      <w:start w:val="1"/>
      <w:numFmt w:val="lowerLetter"/>
      <w:lvlText w:val="%2"/>
      <w:lvlJc w:val="left"/>
      <w:pPr>
        <w:ind w:left="18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2BD62004">
      <w:start w:val="1"/>
      <w:numFmt w:val="lowerRoman"/>
      <w:lvlText w:val="%3"/>
      <w:lvlJc w:val="left"/>
      <w:pPr>
        <w:ind w:left="25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7DA242F6">
      <w:start w:val="1"/>
      <w:numFmt w:val="decimal"/>
      <w:lvlText w:val="%4"/>
      <w:lvlJc w:val="left"/>
      <w:pPr>
        <w:ind w:left="32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3F7CFBE4">
      <w:start w:val="1"/>
      <w:numFmt w:val="lowerLetter"/>
      <w:lvlText w:val="%5"/>
      <w:lvlJc w:val="left"/>
      <w:pPr>
        <w:ind w:left="39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E9726144">
      <w:start w:val="1"/>
      <w:numFmt w:val="lowerRoman"/>
      <w:lvlText w:val="%6"/>
      <w:lvlJc w:val="left"/>
      <w:pPr>
        <w:ind w:left="46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C9F08DA4">
      <w:start w:val="1"/>
      <w:numFmt w:val="decimal"/>
      <w:lvlText w:val="%7"/>
      <w:lvlJc w:val="left"/>
      <w:pPr>
        <w:ind w:left="54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73CE329C">
      <w:start w:val="1"/>
      <w:numFmt w:val="lowerLetter"/>
      <w:lvlText w:val="%8"/>
      <w:lvlJc w:val="left"/>
      <w:pPr>
        <w:ind w:left="61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E7320D14">
      <w:start w:val="1"/>
      <w:numFmt w:val="lowerRoman"/>
      <w:lvlText w:val="%9"/>
      <w:lvlJc w:val="left"/>
      <w:pPr>
        <w:ind w:left="68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55916FF8"/>
    <w:multiLevelType w:val="multilevel"/>
    <w:tmpl w:val="906C032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4" w15:restartNumberingAfterBreak="0">
    <w:nsid w:val="585927C1"/>
    <w:multiLevelType w:val="hybridMultilevel"/>
    <w:tmpl w:val="8AE04B8E"/>
    <w:lvl w:ilvl="0" w:tplc="E0CA20F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786B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9C9F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9CE9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D69D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BE06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380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709F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27C0C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CA5"/>
    <w:rsid w:val="000103E3"/>
    <w:rsid w:val="00057F9A"/>
    <w:rsid w:val="000616B9"/>
    <w:rsid w:val="000A5552"/>
    <w:rsid w:val="000B77D2"/>
    <w:rsid w:val="000D7B92"/>
    <w:rsid w:val="0013328C"/>
    <w:rsid w:val="00141CA5"/>
    <w:rsid w:val="001508B7"/>
    <w:rsid w:val="00160AF6"/>
    <w:rsid w:val="00197A1B"/>
    <w:rsid w:val="001B006B"/>
    <w:rsid w:val="001D1237"/>
    <w:rsid w:val="001F1B11"/>
    <w:rsid w:val="001F2127"/>
    <w:rsid w:val="00264556"/>
    <w:rsid w:val="00277F55"/>
    <w:rsid w:val="00282902"/>
    <w:rsid w:val="00283869"/>
    <w:rsid w:val="0029366C"/>
    <w:rsid w:val="003048E3"/>
    <w:rsid w:val="00322F4E"/>
    <w:rsid w:val="00352C5C"/>
    <w:rsid w:val="003B2DD6"/>
    <w:rsid w:val="003C789D"/>
    <w:rsid w:val="00435EF0"/>
    <w:rsid w:val="004366F6"/>
    <w:rsid w:val="00464173"/>
    <w:rsid w:val="004646C9"/>
    <w:rsid w:val="0048714D"/>
    <w:rsid w:val="004C585F"/>
    <w:rsid w:val="004C7484"/>
    <w:rsid w:val="004F01F9"/>
    <w:rsid w:val="0051008F"/>
    <w:rsid w:val="00520662"/>
    <w:rsid w:val="00521BBA"/>
    <w:rsid w:val="00550FE5"/>
    <w:rsid w:val="005576C6"/>
    <w:rsid w:val="005B08DE"/>
    <w:rsid w:val="005C0169"/>
    <w:rsid w:val="00617351"/>
    <w:rsid w:val="00634335"/>
    <w:rsid w:val="00643B46"/>
    <w:rsid w:val="0064670E"/>
    <w:rsid w:val="006D2250"/>
    <w:rsid w:val="006E79D1"/>
    <w:rsid w:val="007031E3"/>
    <w:rsid w:val="0073381E"/>
    <w:rsid w:val="0073519C"/>
    <w:rsid w:val="007469BC"/>
    <w:rsid w:val="007A16F9"/>
    <w:rsid w:val="007C4208"/>
    <w:rsid w:val="007D0BFB"/>
    <w:rsid w:val="007D1F38"/>
    <w:rsid w:val="007D2BE6"/>
    <w:rsid w:val="007D7712"/>
    <w:rsid w:val="00861A29"/>
    <w:rsid w:val="008677FD"/>
    <w:rsid w:val="00871CB0"/>
    <w:rsid w:val="00880CE9"/>
    <w:rsid w:val="008810D3"/>
    <w:rsid w:val="00894E66"/>
    <w:rsid w:val="008C5B05"/>
    <w:rsid w:val="008D1EB1"/>
    <w:rsid w:val="008D5E62"/>
    <w:rsid w:val="008F0F01"/>
    <w:rsid w:val="0090404E"/>
    <w:rsid w:val="00943D33"/>
    <w:rsid w:val="00957E15"/>
    <w:rsid w:val="0098003D"/>
    <w:rsid w:val="009D26C1"/>
    <w:rsid w:val="009D2D6A"/>
    <w:rsid w:val="009E7EB2"/>
    <w:rsid w:val="00A20E7C"/>
    <w:rsid w:val="00A25930"/>
    <w:rsid w:val="00A27E38"/>
    <w:rsid w:val="00A640A1"/>
    <w:rsid w:val="00A923B8"/>
    <w:rsid w:val="00A963A2"/>
    <w:rsid w:val="00AA2071"/>
    <w:rsid w:val="00B16DCA"/>
    <w:rsid w:val="00B254E9"/>
    <w:rsid w:val="00B36FFC"/>
    <w:rsid w:val="00B53822"/>
    <w:rsid w:val="00B64CDD"/>
    <w:rsid w:val="00B7124C"/>
    <w:rsid w:val="00B94D7F"/>
    <w:rsid w:val="00BB3186"/>
    <w:rsid w:val="00C34F8B"/>
    <w:rsid w:val="00C52803"/>
    <w:rsid w:val="00C53734"/>
    <w:rsid w:val="00C774ED"/>
    <w:rsid w:val="00C842A6"/>
    <w:rsid w:val="00C95316"/>
    <w:rsid w:val="00CD0DB6"/>
    <w:rsid w:val="00D61A8D"/>
    <w:rsid w:val="00D71FD0"/>
    <w:rsid w:val="00DA398F"/>
    <w:rsid w:val="00DA5D4D"/>
    <w:rsid w:val="00DB7146"/>
    <w:rsid w:val="00DE1198"/>
    <w:rsid w:val="00E01EC5"/>
    <w:rsid w:val="00E03FDB"/>
    <w:rsid w:val="00E25770"/>
    <w:rsid w:val="00E914DE"/>
    <w:rsid w:val="00E93100"/>
    <w:rsid w:val="00EE5B7E"/>
    <w:rsid w:val="00F36177"/>
    <w:rsid w:val="00F45395"/>
    <w:rsid w:val="00F60B1D"/>
    <w:rsid w:val="00F61A17"/>
    <w:rsid w:val="00F91523"/>
    <w:rsid w:val="00FD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0ADF969"/>
  <w15:chartTrackingRefBased/>
  <w15:docId w15:val="{F7100BDB-F46D-4610-BC6A-412086126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43B4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Стиль 13 пт"/>
    <w:semiHidden/>
    <w:rsid w:val="007A16F9"/>
    <w:rPr>
      <w:rFonts w:ascii="Times New Roman" w:hAnsi="Times New Roman"/>
      <w:sz w:val="26"/>
    </w:rPr>
  </w:style>
  <w:style w:type="paragraph" w:customStyle="1" w:styleId="1">
    <w:name w:val="Стиль приложения 1."/>
    <w:basedOn w:val="a0"/>
    <w:rsid w:val="007A16F9"/>
    <w:pPr>
      <w:numPr>
        <w:numId w:val="1"/>
      </w:num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приложения 1.1."/>
    <w:basedOn w:val="a0"/>
    <w:rsid w:val="007A16F9"/>
    <w:pPr>
      <w:numPr>
        <w:ilvl w:val="1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приложения 1.1.1."/>
    <w:basedOn w:val="a0"/>
    <w:rsid w:val="007A16F9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приложения 1.1.1.1."/>
    <w:basedOn w:val="a0"/>
    <w:rsid w:val="007A16F9"/>
    <w:pPr>
      <w:numPr>
        <w:ilvl w:val="3"/>
        <w:numId w:val="1"/>
      </w:numPr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_1)"/>
    <w:basedOn w:val="a0"/>
    <w:rsid w:val="007A16F9"/>
    <w:pPr>
      <w:numPr>
        <w:ilvl w:val="4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риложения_а)"/>
    <w:basedOn w:val="a0"/>
    <w:rsid w:val="007A16F9"/>
    <w:pPr>
      <w:numPr>
        <w:ilvl w:val="5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7A16F9"/>
    <w:rPr>
      <w:color w:val="0000FF"/>
      <w:u w:val="single"/>
    </w:rPr>
  </w:style>
  <w:style w:type="paragraph" w:styleId="a5">
    <w:name w:val="List Paragraph"/>
    <w:basedOn w:val="a0"/>
    <w:uiPriority w:val="34"/>
    <w:qFormat/>
    <w:rsid w:val="00B254E9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A259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A25930"/>
    <w:rPr>
      <w:rFonts w:ascii="Segoe UI" w:hAnsi="Segoe UI" w:cs="Segoe UI"/>
      <w:sz w:val="18"/>
      <w:szCs w:val="18"/>
    </w:rPr>
  </w:style>
  <w:style w:type="character" w:customStyle="1" w:styleId="a8">
    <w:name w:val="Добавлено при проверке"/>
    <w:rPr>
      <w:color w:val="000000"/>
      <w:highlight w:val="yellow"/>
    </w:rPr>
  </w:style>
  <w:style w:type="character" w:customStyle="1" w:styleId="a9">
    <w:name w:val="Убрано при проверке"/>
    <w:rPr>
      <w:strike/>
      <w:color w:val="000000"/>
      <w:highlight w:val="red"/>
    </w:rPr>
  </w:style>
  <w:style w:type="paragraph" w:styleId="aa">
    <w:name w:val="annotation text"/>
    <w:basedOn w:val="a0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semiHidden/>
    <w:rPr>
      <w:sz w:val="20"/>
      <w:szCs w:val="20"/>
    </w:rPr>
  </w:style>
  <w:style w:type="character" w:styleId="ac">
    <w:name w:val="annotation reference"/>
    <w:basedOn w:val="a1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7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.gov.ru" TargetMode="External"/><Relationship Id="rId13" Type="http://schemas.openxmlformats.org/officeDocument/2006/relationships/hyperlink" Target="https://torgi.gov.ru" TargetMode="External"/><Relationship Id="rId18" Type="http://schemas.openxmlformats.org/officeDocument/2006/relationships/hyperlink" Target="https://torgi.gov.ru" TargetMode="External"/><Relationship Id="rId26" Type="http://schemas.openxmlformats.org/officeDocument/2006/relationships/hyperlink" Target="http://www.rts-tender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rts-tender.ru/" TargetMode="External"/><Relationship Id="rId7" Type="http://schemas.openxmlformats.org/officeDocument/2006/relationships/hyperlink" Target="http://www.torgi.gov.ru/" TargetMode="External"/><Relationship Id="rId12" Type="http://schemas.openxmlformats.org/officeDocument/2006/relationships/hyperlink" Target="https://torgi.gov.ru" TargetMode="External"/><Relationship Id="rId17" Type="http://schemas.openxmlformats.org/officeDocument/2006/relationships/hyperlink" Target="https://torgi.gov.ru" TargetMode="External"/><Relationship Id="rId25" Type="http://schemas.openxmlformats.org/officeDocument/2006/relationships/hyperlink" Target="http://www.rts-tender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orgi.gov.ru" TargetMode="External"/><Relationship Id="rId20" Type="http://schemas.openxmlformats.org/officeDocument/2006/relationships/hyperlink" Target="http://www.rts-tender.ru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4.jpeg"/><Relationship Id="rId24" Type="http://schemas.openxmlformats.org/officeDocument/2006/relationships/hyperlink" Target="http://www.rts-tender.ru/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torgi.gov.ru" TargetMode="External"/><Relationship Id="rId23" Type="http://schemas.openxmlformats.org/officeDocument/2006/relationships/hyperlink" Target="http://www.rts-tender.ru/" TargetMode="External"/><Relationship Id="rId28" Type="http://schemas.openxmlformats.org/officeDocument/2006/relationships/hyperlink" Target="http://www.rts-tender.ru/" TargetMode="External"/><Relationship Id="rId10" Type="http://schemas.openxmlformats.org/officeDocument/2006/relationships/hyperlink" Target="https://torgi.gov.ru" TargetMode="External"/><Relationship Id="rId19" Type="http://schemas.openxmlformats.org/officeDocument/2006/relationships/hyperlink" Target="http://www.rts-tender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orgi.gov.ru" TargetMode="External"/><Relationship Id="rId14" Type="http://schemas.openxmlformats.org/officeDocument/2006/relationships/hyperlink" Target="https://torgi.gov.ru" TargetMode="External"/><Relationship Id="rId22" Type="http://schemas.openxmlformats.org/officeDocument/2006/relationships/hyperlink" Target="http://www.rts-tender.ru/" TargetMode="External"/><Relationship Id="rId27" Type="http://schemas.openxmlformats.org/officeDocument/2006/relationships/hyperlink" Target="http://www.rts-tender.ru/" TargetMode="Externa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2422</Words>
  <Characters>13806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Заведующий ОУМИ</dc:creator>
  <cp:keywords/>
  <dc:description/>
  <cp:lastModifiedBy>Заведующий ОУМИ</cp:lastModifiedBy>
  <cp:revision>23</cp:revision>
  <cp:lastPrinted>2026-10-05T01:22:00Z</cp:lastPrinted>
  <dcterms:created xsi:type="dcterms:W3CDTF">2026-07-16T05:59:00Z</dcterms:created>
  <dcterms:modified xsi:type="dcterms:W3CDTF">2026-10-08T01:32:00Z</dcterms:modified>
</cp:coreProperties>
</file>