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548" w:rsidRDefault="00E57548" w:rsidP="00EE1271">
      <w:pPr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   </w:t>
      </w:r>
      <w:r w:rsidR="0095480F">
        <w:rPr>
          <w:b/>
          <w:sz w:val="24"/>
        </w:rPr>
        <w:t xml:space="preserve">                          </w:t>
      </w:r>
      <w:r>
        <w:rPr>
          <w:b/>
          <w:sz w:val="24"/>
        </w:rPr>
        <w:t xml:space="preserve"> </w:t>
      </w:r>
    </w:p>
    <w:p w:rsidR="00EE1271" w:rsidRPr="00EE1271" w:rsidRDefault="00EE1271" w:rsidP="00EE1271">
      <w:pPr>
        <w:jc w:val="center"/>
        <w:rPr>
          <w:b/>
          <w:sz w:val="24"/>
        </w:rPr>
      </w:pPr>
      <w:r w:rsidRPr="00EE1271">
        <w:rPr>
          <w:b/>
          <w:sz w:val="24"/>
        </w:rPr>
        <w:t>РОССИЙСКАЯ ФЕДЕРАЦИЯ</w:t>
      </w:r>
    </w:p>
    <w:p w:rsidR="00EE1271" w:rsidRPr="00EE1271" w:rsidRDefault="00EE1271" w:rsidP="00EE1271">
      <w:pPr>
        <w:jc w:val="center"/>
        <w:rPr>
          <w:b/>
          <w:sz w:val="24"/>
        </w:rPr>
      </w:pPr>
      <w:r w:rsidRPr="00EE1271">
        <w:rPr>
          <w:b/>
          <w:sz w:val="24"/>
        </w:rPr>
        <w:t>ИРКУТСКАЯ ОБЛАСТЬ</w:t>
      </w:r>
    </w:p>
    <w:p w:rsidR="00EE1271" w:rsidRPr="00EE1271" w:rsidRDefault="00EE1271" w:rsidP="00EE1271">
      <w:pPr>
        <w:jc w:val="center"/>
        <w:rPr>
          <w:b/>
          <w:sz w:val="24"/>
        </w:rPr>
      </w:pPr>
      <w:r w:rsidRPr="00EE1271">
        <w:rPr>
          <w:b/>
          <w:sz w:val="24"/>
        </w:rPr>
        <w:t>СЛЮДЯНСКИЙ МУНИЦИПАЛЬНЫЙ РАЙОН</w:t>
      </w:r>
    </w:p>
    <w:p w:rsidR="00EE1271" w:rsidRPr="00EE1271" w:rsidRDefault="00EE1271" w:rsidP="00EE1271">
      <w:pPr>
        <w:jc w:val="center"/>
        <w:rPr>
          <w:b/>
          <w:sz w:val="24"/>
        </w:rPr>
      </w:pPr>
      <w:r w:rsidRPr="00EE1271">
        <w:rPr>
          <w:b/>
          <w:sz w:val="24"/>
        </w:rPr>
        <w:t>ГОРОД БАЙКАЛЬСК</w:t>
      </w:r>
    </w:p>
    <w:p w:rsidR="00EE1271" w:rsidRPr="00EE1271" w:rsidRDefault="00EE1271" w:rsidP="00EE1271">
      <w:pPr>
        <w:jc w:val="center"/>
        <w:rPr>
          <w:b/>
          <w:bCs/>
          <w:iCs/>
          <w:sz w:val="24"/>
        </w:rPr>
      </w:pPr>
    </w:p>
    <w:p w:rsidR="00EE1271" w:rsidRPr="00EE1271" w:rsidRDefault="00EE1271" w:rsidP="00EE1271">
      <w:pPr>
        <w:jc w:val="center"/>
        <w:rPr>
          <w:b/>
          <w:bCs/>
          <w:iCs/>
          <w:sz w:val="24"/>
        </w:rPr>
      </w:pPr>
      <w:r w:rsidRPr="00EE1271">
        <w:rPr>
          <w:b/>
          <w:bCs/>
          <w:iCs/>
          <w:sz w:val="24"/>
        </w:rPr>
        <w:t>ДУМА БАЙКАЛЬСКОГО ГОРОДСКОГО ПОСЕЛЕНИЯ</w:t>
      </w:r>
    </w:p>
    <w:p w:rsidR="00EE1271" w:rsidRPr="00EE1271" w:rsidRDefault="00EE1271" w:rsidP="00EE1271">
      <w:pPr>
        <w:jc w:val="center"/>
        <w:rPr>
          <w:b/>
          <w:bCs/>
          <w:iCs/>
          <w:sz w:val="24"/>
        </w:rPr>
      </w:pPr>
    </w:p>
    <w:p w:rsidR="00EE1271" w:rsidRPr="00EE1271" w:rsidRDefault="00EE1271" w:rsidP="00EE1271">
      <w:pPr>
        <w:jc w:val="center"/>
        <w:rPr>
          <w:b/>
          <w:bCs/>
          <w:iCs/>
          <w:sz w:val="24"/>
        </w:rPr>
      </w:pPr>
      <w:r w:rsidRPr="00EE1271">
        <w:rPr>
          <w:b/>
          <w:bCs/>
          <w:iCs/>
          <w:sz w:val="24"/>
        </w:rPr>
        <w:t>РЕШЕНИЕ</w:t>
      </w:r>
    </w:p>
    <w:p w:rsidR="00EE1271" w:rsidRPr="00EE1271" w:rsidRDefault="00EE1271" w:rsidP="00EE1271">
      <w:pPr>
        <w:rPr>
          <w:sz w:val="24"/>
        </w:rPr>
      </w:pPr>
    </w:p>
    <w:p w:rsidR="005C5274" w:rsidRDefault="005C5274" w:rsidP="00EE1271">
      <w:pPr>
        <w:rPr>
          <w:b/>
          <w:bCs/>
          <w:iCs/>
          <w:sz w:val="24"/>
        </w:rPr>
      </w:pPr>
    </w:p>
    <w:p w:rsidR="00EE1271" w:rsidRPr="00EE1271" w:rsidRDefault="00092B2E" w:rsidP="00EE1271">
      <w:pPr>
        <w:rPr>
          <w:b/>
          <w:bCs/>
          <w:iCs/>
          <w:sz w:val="24"/>
        </w:rPr>
      </w:pPr>
      <w:r>
        <w:rPr>
          <w:b/>
          <w:bCs/>
          <w:iCs/>
          <w:sz w:val="24"/>
        </w:rPr>
        <w:t>24 апреля</w:t>
      </w:r>
      <w:r w:rsidR="00E92BD2">
        <w:rPr>
          <w:b/>
          <w:bCs/>
          <w:iCs/>
          <w:sz w:val="24"/>
        </w:rPr>
        <w:t xml:space="preserve"> 202</w:t>
      </w:r>
      <w:r w:rsidR="00A330E9">
        <w:rPr>
          <w:b/>
          <w:bCs/>
          <w:iCs/>
          <w:sz w:val="24"/>
        </w:rPr>
        <w:t>6</w:t>
      </w:r>
      <w:r w:rsidR="00EE1271" w:rsidRPr="00EE1271">
        <w:rPr>
          <w:b/>
          <w:bCs/>
          <w:iCs/>
          <w:sz w:val="24"/>
        </w:rPr>
        <w:t xml:space="preserve"> г.</w:t>
      </w:r>
    </w:p>
    <w:p w:rsidR="00EE1271" w:rsidRPr="00EE1271" w:rsidRDefault="00EE1271" w:rsidP="00EE1271">
      <w:pPr>
        <w:rPr>
          <w:b/>
          <w:bCs/>
          <w:iCs/>
          <w:sz w:val="24"/>
        </w:rPr>
      </w:pPr>
    </w:p>
    <w:p w:rsidR="00EE1271" w:rsidRPr="00EE1271" w:rsidRDefault="00EE1271" w:rsidP="00EE1271">
      <w:pPr>
        <w:rPr>
          <w:b/>
          <w:bCs/>
          <w:iCs/>
          <w:sz w:val="24"/>
        </w:rPr>
      </w:pPr>
      <w:r w:rsidRPr="00EE1271">
        <w:rPr>
          <w:b/>
          <w:bCs/>
          <w:iCs/>
          <w:sz w:val="24"/>
        </w:rPr>
        <w:t xml:space="preserve"> № </w:t>
      </w:r>
      <w:r w:rsidR="005C5274">
        <w:rPr>
          <w:b/>
          <w:bCs/>
          <w:iCs/>
          <w:sz w:val="24"/>
        </w:rPr>
        <w:t xml:space="preserve">25 </w:t>
      </w:r>
      <w:r w:rsidRPr="00EE1271">
        <w:rPr>
          <w:b/>
          <w:bCs/>
          <w:iCs/>
          <w:sz w:val="24"/>
        </w:rPr>
        <w:t>-</w:t>
      </w:r>
      <w:r w:rsidR="002A1995">
        <w:rPr>
          <w:b/>
          <w:bCs/>
          <w:iCs/>
          <w:sz w:val="24"/>
        </w:rPr>
        <w:t xml:space="preserve"> 5</w:t>
      </w:r>
      <w:r w:rsidRPr="00EE1271">
        <w:rPr>
          <w:b/>
          <w:bCs/>
          <w:iCs/>
          <w:sz w:val="24"/>
        </w:rPr>
        <w:t xml:space="preserve">гд </w:t>
      </w:r>
    </w:p>
    <w:p w:rsidR="009979B4" w:rsidRPr="00EE1271" w:rsidRDefault="009979B4" w:rsidP="009979B4"/>
    <w:p w:rsidR="009979B4" w:rsidRPr="00EE1271" w:rsidRDefault="00664FB8" w:rsidP="005C5274">
      <w:pPr>
        <w:tabs>
          <w:tab w:val="left" w:pos="5812"/>
        </w:tabs>
        <w:ind w:right="2976"/>
        <w:rPr>
          <w:b/>
          <w:sz w:val="24"/>
        </w:rPr>
      </w:pPr>
      <w:r w:rsidRPr="00EE1271">
        <w:rPr>
          <w:b/>
          <w:sz w:val="24"/>
        </w:rPr>
        <w:t xml:space="preserve">О согласовании Перечня имущества, находящегося в </w:t>
      </w:r>
      <w:r w:rsidR="00E31067">
        <w:rPr>
          <w:b/>
          <w:sz w:val="24"/>
        </w:rPr>
        <w:t>муниципальной</w:t>
      </w:r>
      <w:r w:rsidR="002A1995">
        <w:rPr>
          <w:b/>
          <w:sz w:val="24"/>
        </w:rPr>
        <w:t xml:space="preserve"> </w:t>
      </w:r>
      <w:r w:rsidRPr="00EE1271">
        <w:rPr>
          <w:b/>
          <w:sz w:val="24"/>
        </w:rPr>
        <w:t>собственности</w:t>
      </w:r>
      <w:r w:rsidR="00A0056E">
        <w:rPr>
          <w:b/>
          <w:sz w:val="24"/>
        </w:rPr>
        <w:t xml:space="preserve"> Байкальского муниципального образования </w:t>
      </w:r>
      <w:r w:rsidRPr="00EE1271">
        <w:rPr>
          <w:b/>
          <w:sz w:val="24"/>
        </w:rPr>
        <w:t>и подл</w:t>
      </w:r>
      <w:r w:rsidR="00A0056E">
        <w:rPr>
          <w:b/>
          <w:sz w:val="24"/>
        </w:rPr>
        <w:t>ежащего передаче в государственную собственность Иркутской области</w:t>
      </w:r>
    </w:p>
    <w:p w:rsidR="009979B4" w:rsidRPr="00EE1271" w:rsidRDefault="009979B4" w:rsidP="009979B4"/>
    <w:p w:rsidR="001D05BA" w:rsidRPr="00F040E6" w:rsidRDefault="00EE1271" w:rsidP="001D05BA">
      <w:pPr>
        <w:ind w:firstLine="709"/>
        <w:jc w:val="both"/>
        <w:rPr>
          <w:sz w:val="24"/>
        </w:rPr>
      </w:pPr>
      <w:r w:rsidRPr="00EE1271">
        <w:rPr>
          <w:sz w:val="24"/>
        </w:rPr>
        <w:t xml:space="preserve">Заслушав информацию заведующего отделом </w:t>
      </w:r>
      <w:r w:rsidR="00E92BD2">
        <w:rPr>
          <w:sz w:val="24"/>
        </w:rPr>
        <w:t>по управлению муниципальным имуществом</w:t>
      </w:r>
      <w:r w:rsidR="00AF4A88">
        <w:rPr>
          <w:sz w:val="24"/>
        </w:rPr>
        <w:t xml:space="preserve"> администрации БГП Н.А. Ивашкиной</w:t>
      </w:r>
      <w:r w:rsidR="00664FB8" w:rsidRPr="00EE1271">
        <w:rPr>
          <w:sz w:val="24"/>
        </w:rPr>
        <w:t xml:space="preserve"> о согласовании Перечня имущества</w:t>
      </w:r>
      <w:r w:rsidR="00D85B1B">
        <w:rPr>
          <w:sz w:val="24"/>
        </w:rPr>
        <w:t xml:space="preserve"> </w:t>
      </w:r>
      <w:r w:rsidR="00D85B1B" w:rsidRPr="00F040E6">
        <w:rPr>
          <w:sz w:val="24"/>
        </w:rPr>
        <w:t>(</w:t>
      </w:r>
      <w:r w:rsidR="00AF4A88">
        <w:rPr>
          <w:sz w:val="24"/>
        </w:rPr>
        <w:t>сооружения электроэнергетики</w:t>
      </w:r>
      <w:r w:rsidR="00D85B1B" w:rsidRPr="00F040E6">
        <w:rPr>
          <w:sz w:val="24"/>
        </w:rPr>
        <w:t>)</w:t>
      </w:r>
      <w:r w:rsidR="00664FB8" w:rsidRPr="00EE1271">
        <w:rPr>
          <w:sz w:val="24"/>
        </w:rPr>
        <w:t xml:space="preserve">, находящегося в </w:t>
      </w:r>
      <w:r w:rsidR="00AF4A88">
        <w:rPr>
          <w:sz w:val="24"/>
        </w:rPr>
        <w:t xml:space="preserve">муниципальной собственности Байкальского муниципального образования </w:t>
      </w:r>
      <w:r w:rsidR="00664FB8" w:rsidRPr="00F040E6">
        <w:rPr>
          <w:sz w:val="24"/>
        </w:rPr>
        <w:t xml:space="preserve">и подлежащего передаче в </w:t>
      </w:r>
      <w:r w:rsidR="00AF4A88">
        <w:rPr>
          <w:sz w:val="24"/>
        </w:rPr>
        <w:t xml:space="preserve">государственную </w:t>
      </w:r>
      <w:r w:rsidR="00664FB8" w:rsidRPr="00F040E6">
        <w:rPr>
          <w:sz w:val="24"/>
        </w:rPr>
        <w:t xml:space="preserve"> собственность </w:t>
      </w:r>
      <w:r w:rsidR="00AF4A88">
        <w:rPr>
          <w:sz w:val="24"/>
        </w:rPr>
        <w:t xml:space="preserve">Иркутской </w:t>
      </w:r>
      <w:r w:rsidR="00A5613B">
        <w:rPr>
          <w:sz w:val="24"/>
        </w:rPr>
        <w:t>области</w:t>
      </w:r>
      <w:r w:rsidR="00664FB8" w:rsidRPr="00F040E6">
        <w:rPr>
          <w:sz w:val="24"/>
        </w:rPr>
        <w:t xml:space="preserve">, руководствуясь </w:t>
      </w:r>
      <w:r w:rsidR="005629C5">
        <w:rPr>
          <w:sz w:val="24"/>
        </w:rPr>
        <w:t xml:space="preserve">  </w:t>
      </w:r>
      <w:r w:rsidR="00D30842" w:rsidRPr="00F040E6">
        <w:rPr>
          <w:sz w:val="24"/>
        </w:rPr>
        <w:t>п.</w:t>
      </w:r>
      <w:r w:rsidR="005629C5">
        <w:rPr>
          <w:sz w:val="24"/>
        </w:rPr>
        <w:t xml:space="preserve"> </w:t>
      </w:r>
      <w:r w:rsidR="00A5613B">
        <w:rPr>
          <w:sz w:val="24"/>
        </w:rPr>
        <w:t>4</w:t>
      </w:r>
      <w:r w:rsidR="00D30842" w:rsidRPr="00F040E6">
        <w:rPr>
          <w:sz w:val="24"/>
        </w:rPr>
        <w:t xml:space="preserve">, </w:t>
      </w:r>
      <w:r w:rsidR="00E92BD2">
        <w:rPr>
          <w:sz w:val="24"/>
        </w:rPr>
        <w:t>ч. 1</w:t>
      </w:r>
      <w:r w:rsidR="00664FB8" w:rsidRPr="00F040E6">
        <w:rPr>
          <w:sz w:val="24"/>
        </w:rPr>
        <w:t xml:space="preserve"> ст.14 Федерального закона от 06.10.2003 г. №131-ФЗ «Об общих принципах организации местного самоуправления в Российской Федерации»,</w:t>
      </w:r>
      <w:r w:rsidR="00E92BD2" w:rsidRPr="00E92BD2">
        <w:t xml:space="preserve"> </w:t>
      </w:r>
      <w:r w:rsidR="00A14A5B" w:rsidRPr="00A14A5B">
        <w:rPr>
          <w:sz w:val="24"/>
        </w:rPr>
        <w:t>ч.</w:t>
      </w:r>
      <w:r w:rsidR="00A14A5B">
        <w:rPr>
          <w:sz w:val="24"/>
        </w:rPr>
        <w:t xml:space="preserve"> </w:t>
      </w:r>
      <w:r w:rsidR="00A14A5B" w:rsidRPr="00A14A5B">
        <w:rPr>
          <w:sz w:val="24"/>
        </w:rPr>
        <w:t>2</w:t>
      </w:r>
      <w:r w:rsidR="00A14A5B">
        <w:rPr>
          <w:sz w:val="24"/>
        </w:rPr>
        <w:t xml:space="preserve">, </w:t>
      </w:r>
      <w:r w:rsidR="00A14A5B" w:rsidRPr="00A14A5B">
        <w:rPr>
          <w:sz w:val="24"/>
        </w:rPr>
        <w:t>пункт а) Постановления Правительства Российской Федерации от 13.06.2006 г. № 374 «</w:t>
      </w:r>
      <w:r w:rsidR="00A14A5B" w:rsidRPr="00A14A5B">
        <w:rPr>
          <w:bCs/>
          <w:sz w:val="24"/>
          <w:shd w:val="clear" w:color="auto" w:fill="FFFFFF"/>
        </w:rPr>
        <w:t>О перечнях документов, необходимых для принятия решения о передаче имущества из федеральной собственности в собственность субъекта Российской Федерации или муниципальную собственность, из собственности субъекта Российской Федерации в федеральную собственность или муниципальную собственность, из муниципальной собственности в федеральную собственность или собственность субъекта Российской Федерации</w:t>
      </w:r>
      <w:r w:rsidR="00A14A5B" w:rsidRPr="00A14A5B">
        <w:rPr>
          <w:sz w:val="24"/>
        </w:rPr>
        <w:t>»</w:t>
      </w:r>
      <w:r w:rsidR="00E92BD2" w:rsidRPr="00A14A5B">
        <w:rPr>
          <w:sz w:val="24"/>
        </w:rPr>
        <w:t xml:space="preserve">, </w:t>
      </w:r>
      <w:r w:rsidR="009979B4" w:rsidRPr="00A14A5B">
        <w:rPr>
          <w:sz w:val="24"/>
        </w:rPr>
        <w:t>Уставом Байкальского муниципального образования, зарегистрированного отделом главного</w:t>
      </w:r>
      <w:r w:rsidR="00AA0D07" w:rsidRPr="00A14A5B">
        <w:rPr>
          <w:sz w:val="24"/>
        </w:rPr>
        <w:t xml:space="preserve"> </w:t>
      </w:r>
      <w:r w:rsidR="009979B4" w:rsidRPr="00F040E6">
        <w:rPr>
          <w:sz w:val="24"/>
        </w:rPr>
        <w:t>управления</w:t>
      </w:r>
      <w:r w:rsidR="00AA0D07">
        <w:rPr>
          <w:sz w:val="24"/>
        </w:rPr>
        <w:t xml:space="preserve"> </w:t>
      </w:r>
      <w:r w:rsidR="009979B4" w:rsidRPr="00F040E6">
        <w:rPr>
          <w:sz w:val="24"/>
        </w:rPr>
        <w:t>Министерства</w:t>
      </w:r>
      <w:r w:rsidR="00AA0D07">
        <w:rPr>
          <w:sz w:val="24"/>
        </w:rPr>
        <w:t xml:space="preserve"> </w:t>
      </w:r>
      <w:r w:rsidR="005330EF">
        <w:rPr>
          <w:sz w:val="24"/>
        </w:rPr>
        <w:t xml:space="preserve">юстиции </w:t>
      </w:r>
      <w:r w:rsidR="009979B4" w:rsidRPr="00F040E6">
        <w:rPr>
          <w:sz w:val="24"/>
        </w:rPr>
        <w:t>Российской Федерации по Сибирскому Федеральному округу в Иркутской области и УО БАО 22 декабря 2005года, регистрационный</w:t>
      </w:r>
      <w:r w:rsidR="00E92BD2">
        <w:rPr>
          <w:sz w:val="24"/>
        </w:rPr>
        <w:t xml:space="preserve"> </w:t>
      </w:r>
      <w:r w:rsidR="009979B4" w:rsidRPr="00F040E6">
        <w:rPr>
          <w:sz w:val="24"/>
        </w:rPr>
        <w:t>номер</w:t>
      </w:r>
      <w:r w:rsidR="002A1995">
        <w:rPr>
          <w:sz w:val="24"/>
        </w:rPr>
        <w:t xml:space="preserve"> </w:t>
      </w:r>
      <w:r w:rsidR="009979B4" w:rsidRPr="00F040E6">
        <w:rPr>
          <w:sz w:val="24"/>
          <w:lang w:val="en-US"/>
        </w:rPr>
        <w:t>RU</w:t>
      </w:r>
      <w:r w:rsidR="009979B4" w:rsidRPr="00F040E6">
        <w:rPr>
          <w:sz w:val="24"/>
        </w:rPr>
        <w:t xml:space="preserve">385181012005001, Регламентом, утвержденным решением Думы БГП №68-8гд от 29.05.2017г., ДУМА БАЙКАЛЬСКОГО ГОРОДСКОГО ПОСЕЛЕНИЯ </w:t>
      </w:r>
    </w:p>
    <w:p w:rsidR="001D05BA" w:rsidRPr="00F040E6" w:rsidRDefault="001D05BA" w:rsidP="001D05BA">
      <w:pPr>
        <w:ind w:firstLine="709"/>
        <w:jc w:val="both"/>
        <w:rPr>
          <w:sz w:val="24"/>
        </w:rPr>
      </w:pPr>
    </w:p>
    <w:p w:rsidR="001D05BA" w:rsidRPr="00F040E6" w:rsidRDefault="009979B4" w:rsidP="001D05BA">
      <w:pPr>
        <w:ind w:firstLine="709"/>
        <w:jc w:val="center"/>
        <w:rPr>
          <w:sz w:val="24"/>
        </w:rPr>
      </w:pPr>
      <w:r w:rsidRPr="00F040E6">
        <w:rPr>
          <w:b/>
          <w:spacing w:val="-8"/>
          <w:sz w:val="24"/>
        </w:rPr>
        <w:t>РЕШИЛА:</w:t>
      </w:r>
    </w:p>
    <w:p w:rsidR="001D05BA" w:rsidRPr="00F040E6" w:rsidRDefault="001D05BA" w:rsidP="001D05BA">
      <w:pPr>
        <w:ind w:firstLine="709"/>
        <w:jc w:val="both"/>
        <w:rPr>
          <w:sz w:val="24"/>
        </w:rPr>
      </w:pPr>
    </w:p>
    <w:p w:rsidR="009979B4" w:rsidRPr="005C5274" w:rsidRDefault="005C5274" w:rsidP="005C5274">
      <w:pPr>
        <w:ind w:firstLine="709"/>
        <w:jc w:val="both"/>
        <w:rPr>
          <w:sz w:val="24"/>
        </w:rPr>
      </w:pPr>
      <w:r>
        <w:rPr>
          <w:sz w:val="24"/>
        </w:rPr>
        <w:t xml:space="preserve">1. </w:t>
      </w:r>
      <w:r w:rsidR="00664FB8" w:rsidRPr="005C5274">
        <w:rPr>
          <w:sz w:val="24"/>
        </w:rPr>
        <w:t>Согласовать Перечень имущества</w:t>
      </w:r>
      <w:r w:rsidR="00A5613B" w:rsidRPr="005C5274">
        <w:rPr>
          <w:sz w:val="24"/>
        </w:rPr>
        <w:t xml:space="preserve"> (сооружения электроэнергетики</w:t>
      </w:r>
      <w:r w:rsidR="00D85B1B" w:rsidRPr="005C5274">
        <w:rPr>
          <w:sz w:val="24"/>
        </w:rPr>
        <w:t>)</w:t>
      </w:r>
      <w:r w:rsidR="00664FB8" w:rsidRPr="005C5274">
        <w:rPr>
          <w:sz w:val="24"/>
        </w:rPr>
        <w:t xml:space="preserve">, находящегося в </w:t>
      </w:r>
      <w:r w:rsidR="00A5613B" w:rsidRPr="005C5274">
        <w:rPr>
          <w:sz w:val="24"/>
        </w:rPr>
        <w:t>муниципальной собственности Байкальского муниципального образования</w:t>
      </w:r>
      <w:r w:rsidR="00664FB8" w:rsidRPr="005C5274">
        <w:rPr>
          <w:sz w:val="24"/>
        </w:rPr>
        <w:t xml:space="preserve"> и подл</w:t>
      </w:r>
      <w:r w:rsidR="00A5613B" w:rsidRPr="005C5274">
        <w:rPr>
          <w:sz w:val="24"/>
        </w:rPr>
        <w:t xml:space="preserve">ежащего передаче в государственную собственность Иркутской области. </w:t>
      </w:r>
      <w:r w:rsidR="00664FB8" w:rsidRPr="005C5274">
        <w:rPr>
          <w:sz w:val="24"/>
        </w:rPr>
        <w:t xml:space="preserve"> </w:t>
      </w:r>
      <w:r w:rsidR="00B3362F" w:rsidRPr="005C5274">
        <w:rPr>
          <w:sz w:val="24"/>
        </w:rPr>
        <w:t>(Приложение 1).</w:t>
      </w:r>
    </w:p>
    <w:p w:rsidR="007B05D9" w:rsidRPr="005C5274" w:rsidRDefault="005C5274" w:rsidP="005C5274">
      <w:pPr>
        <w:ind w:firstLine="709"/>
        <w:jc w:val="both"/>
        <w:rPr>
          <w:sz w:val="24"/>
        </w:rPr>
      </w:pPr>
      <w:r>
        <w:rPr>
          <w:sz w:val="24"/>
        </w:rPr>
        <w:t xml:space="preserve">2. </w:t>
      </w:r>
      <w:r w:rsidR="007B05D9" w:rsidRPr="005C5274">
        <w:rPr>
          <w:sz w:val="24"/>
        </w:rPr>
        <w:t>Опубликовать настоящее решение в газете «Байкальская газета» и разместить на официальном сайте Байкальского городского поселения и информационно-телек</w:t>
      </w:r>
      <w:r>
        <w:rPr>
          <w:sz w:val="24"/>
        </w:rPr>
        <w:t>оммуникационной сети «Интернет».</w:t>
      </w:r>
    </w:p>
    <w:p w:rsidR="005629C5" w:rsidRPr="00EE1271" w:rsidRDefault="005629C5" w:rsidP="009979B4"/>
    <w:p w:rsidR="009979B4" w:rsidRPr="00EE1271" w:rsidRDefault="009979B4" w:rsidP="009979B4"/>
    <w:p w:rsidR="009979B4" w:rsidRPr="00EE1271" w:rsidRDefault="009979B4" w:rsidP="009979B4">
      <w:pPr>
        <w:shd w:val="clear" w:color="auto" w:fill="FFFFFF"/>
        <w:tabs>
          <w:tab w:val="left" w:pos="746"/>
        </w:tabs>
        <w:spacing w:line="252" w:lineRule="exact"/>
        <w:jc w:val="both"/>
        <w:rPr>
          <w:b/>
          <w:spacing w:val="-5"/>
          <w:sz w:val="24"/>
        </w:rPr>
      </w:pPr>
      <w:r w:rsidRPr="00EE1271">
        <w:rPr>
          <w:b/>
          <w:spacing w:val="-5"/>
          <w:sz w:val="24"/>
        </w:rPr>
        <w:t>Председатель Думы</w:t>
      </w:r>
    </w:p>
    <w:p w:rsidR="009979B4" w:rsidRPr="00EE1271" w:rsidRDefault="009979B4" w:rsidP="009979B4">
      <w:pPr>
        <w:shd w:val="clear" w:color="auto" w:fill="FFFFFF"/>
        <w:tabs>
          <w:tab w:val="left" w:pos="746"/>
        </w:tabs>
        <w:spacing w:line="252" w:lineRule="exact"/>
        <w:jc w:val="both"/>
        <w:rPr>
          <w:b/>
          <w:spacing w:val="-17"/>
          <w:sz w:val="24"/>
        </w:rPr>
      </w:pPr>
      <w:r w:rsidRPr="00EE1271">
        <w:rPr>
          <w:b/>
          <w:spacing w:val="-5"/>
          <w:sz w:val="24"/>
        </w:rPr>
        <w:t>Байкальского</w:t>
      </w:r>
      <w:r w:rsidR="00F040E6">
        <w:rPr>
          <w:b/>
          <w:spacing w:val="-5"/>
          <w:sz w:val="24"/>
        </w:rPr>
        <w:t xml:space="preserve"> </w:t>
      </w:r>
      <w:r w:rsidRPr="00EE1271">
        <w:rPr>
          <w:b/>
          <w:spacing w:val="-7"/>
          <w:sz w:val="24"/>
        </w:rPr>
        <w:t>городского поселения</w:t>
      </w:r>
      <w:r w:rsidRPr="00EE1271">
        <w:rPr>
          <w:b/>
          <w:sz w:val="24"/>
        </w:rPr>
        <w:tab/>
      </w:r>
      <w:r w:rsidR="00F040E6">
        <w:rPr>
          <w:b/>
          <w:sz w:val="24"/>
        </w:rPr>
        <w:t xml:space="preserve">                                                             </w:t>
      </w:r>
      <w:r w:rsidR="002A1995">
        <w:rPr>
          <w:b/>
          <w:spacing w:val="-8"/>
          <w:sz w:val="24"/>
        </w:rPr>
        <w:t>Т.В. Астахова</w:t>
      </w:r>
    </w:p>
    <w:p w:rsidR="009979B4" w:rsidRPr="006F17F9" w:rsidRDefault="009979B4" w:rsidP="009979B4"/>
    <w:p w:rsidR="00914B29" w:rsidRDefault="00914B29"/>
    <w:p w:rsidR="005C5274" w:rsidRDefault="003944B7" w:rsidP="00382C0A">
      <w:pPr>
        <w:rPr>
          <w:b/>
          <w:bCs/>
          <w:sz w:val="24"/>
        </w:rPr>
      </w:pPr>
      <w:r>
        <w:rPr>
          <w:b/>
          <w:bCs/>
          <w:sz w:val="24"/>
        </w:rPr>
        <w:t>Врио г</w:t>
      </w:r>
      <w:r w:rsidR="00382C0A" w:rsidRPr="0077771F">
        <w:rPr>
          <w:b/>
          <w:bCs/>
          <w:sz w:val="24"/>
        </w:rPr>
        <w:t>лав</w:t>
      </w:r>
      <w:r>
        <w:rPr>
          <w:b/>
          <w:bCs/>
          <w:sz w:val="24"/>
        </w:rPr>
        <w:t>ы</w:t>
      </w:r>
      <w:r w:rsidR="002F74B7">
        <w:rPr>
          <w:b/>
          <w:bCs/>
          <w:sz w:val="24"/>
        </w:rPr>
        <w:t xml:space="preserve"> </w:t>
      </w:r>
    </w:p>
    <w:p w:rsidR="00382C0A" w:rsidRPr="0077771F" w:rsidRDefault="00382C0A" w:rsidP="00382C0A">
      <w:pPr>
        <w:rPr>
          <w:b/>
          <w:bCs/>
          <w:sz w:val="24"/>
        </w:rPr>
      </w:pPr>
      <w:r w:rsidRPr="0077771F">
        <w:rPr>
          <w:b/>
          <w:bCs/>
          <w:sz w:val="24"/>
        </w:rPr>
        <w:t xml:space="preserve">Байкальского муниципального образования                 </w:t>
      </w:r>
      <w:r w:rsidR="00112B0E">
        <w:rPr>
          <w:b/>
          <w:bCs/>
          <w:sz w:val="24"/>
        </w:rPr>
        <w:t xml:space="preserve">  </w:t>
      </w:r>
      <w:r w:rsidRPr="0077771F">
        <w:rPr>
          <w:b/>
          <w:bCs/>
          <w:sz w:val="24"/>
        </w:rPr>
        <w:t xml:space="preserve">      </w:t>
      </w:r>
      <w:r w:rsidR="002A1995">
        <w:rPr>
          <w:b/>
          <w:bCs/>
          <w:sz w:val="24"/>
        </w:rPr>
        <w:t xml:space="preserve">  </w:t>
      </w:r>
      <w:r w:rsidR="005C5274">
        <w:rPr>
          <w:b/>
          <w:bCs/>
          <w:sz w:val="24"/>
        </w:rPr>
        <w:t xml:space="preserve">            </w:t>
      </w:r>
      <w:r w:rsidRPr="0077771F">
        <w:rPr>
          <w:b/>
          <w:bCs/>
          <w:sz w:val="24"/>
        </w:rPr>
        <w:t xml:space="preserve"> </w:t>
      </w:r>
      <w:r w:rsidR="003944B7">
        <w:rPr>
          <w:b/>
          <w:bCs/>
          <w:sz w:val="24"/>
        </w:rPr>
        <w:t xml:space="preserve">  Ю.А.Стробыкина</w:t>
      </w:r>
    </w:p>
    <w:p w:rsidR="005629C5" w:rsidRDefault="005629C5" w:rsidP="00D02B0A">
      <w:pPr>
        <w:jc w:val="right"/>
        <w:rPr>
          <w:szCs w:val="16"/>
        </w:rPr>
      </w:pPr>
    </w:p>
    <w:p w:rsidR="00D85B1B" w:rsidRDefault="00D85B1B" w:rsidP="0077771F">
      <w:pPr>
        <w:rPr>
          <w:szCs w:val="16"/>
        </w:rPr>
      </w:pPr>
    </w:p>
    <w:p w:rsidR="00D02B0A" w:rsidRPr="0077771F" w:rsidRDefault="00D02B0A" w:rsidP="00D02B0A">
      <w:pPr>
        <w:jc w:val="right"/>
        <w:rPr>
          <w:sz w:val="24"/>
        </w:rPr>
      </w:pPr>
      <w:r w:rsidRPr="0077771F">
        <w:rPr>
          <w:sz w:val="24"/>
        </w:rPr>
        <w:t xml:space="preserve">Приложение 1 к решению </w:t>
      </w:r>
    </w:p>
    <w:p w:rsidR="00D02B0A" w:rsidRPr="0077771F" w:rsidRDefault="00D02B0A" w:rsidP="00D02B0A">
      <w:pPr>
        <w:jc w:val="right"/>
        <w:rPr>
          <w:sz w:val="24"/>
        </w:rPr>
      </w:pPr>
      <w:r w:rsidRPr="0077771F">
        <w:rPr>
          <w:sz w:val="24"/>
        </w:rPr>
        <w:t>Думы Байкальского городского поселения</w:t>
      </w:r>
    </w:p>
    <w:p w:rsidR="00D02B0A" w:rsidRPr="0077771F" w:rsidRDefault="00D02B0A" w:rsidP="00D02B0A">
      <w:pPr>
        <w:jc w:val="right"/>
        <w:rPr>
          <w:sz w:val="24"/>
        </w:rPr>
      </w:pPr>
      <w:r w:rsidRPr="0077771F">
        <w:rPr>
          <w:sz w:val="24"/>
        </w:rPr>
        <w:t xml:space="preserve">№ </w:t>
      </w:r>
      <w:r w:rsidR="005C5274">
        <w:rPr>
          <w:sz w:val="24"/>
        </w:rPr>
        <w:t xml:space="preserve">25 </w:t>
      </w:r>
      <w:r w:rsidR="00D85B1B" w:rsidRPr="0077771F">
        <w:rPr>
          <w:sz w:val="24"/>
        </w:rPr>
        <w:t>-</w:t>
      </w:r>
      <w:r w:rsidR="002A1995">
        <w:rPr>
          <w:sz w:val="24"/>
        </w:rPr>
        <w:t xml:space="preserve"> 5</w:t>
      </w:r>
      <w:r w:rsidR="00D85B1B" w:rsidRPr="0077771F">
        <w:rPr>
          <w:sz w:val="24"/>
        </w:rPr>
        <w:t xml:space="preserve">гд от </w:t>
      </w:r>
      <w:r w:rsidR="00092B2E">
        <w:rPr>
          <w:sz w:val="24"/>
        </w:rPr>
        <w:t>24</w:t>
      </w:r>
      <w:r w:rsidRPr="0077771F">
        <w:rPr>
          <w:sz w:val="24"/>
        </w:rPr>
        <w:t>.</w:t>
      </w:r>
      <w:r w:rsidR="00092B2E">
        <w:rPr>
          <w:sz w:val="24"/>
        </w:rPr>
        <w:t>04</w:t>
      </w:r>
      <w:r w:rsidRPr="0077771F">
        <w:rPr>
          <w:sz w:val="24"/>
        </w:rPr>
        <w:t>.202</w:t>
      </w:r>
      <w:r w:rsidR="00A330E9">
        <w:rPr>
          <w:sz w:val="24"/>
        </w:rPr>
        <w:t>6</w:t>
      </w:r>
      <w:r w:rsidRPr="0077771F">
        <w:rPr>
          <w:sz w:val="24"/>
        </w:rPr>
        <w:t xml:space="preserve"> года</w:t>
      </w:r>
    </w:p>
    <w:p w:rsidR="00D02B0A" w:rsidRDefault="00D02B0A" w:rsidP="00D02B0A">
      <w:pPr>
        <w:jc w:val="right"/>
        <w:rPr>
          <w:szCs w:val="16"/>
        </w:rPr>
      </w:pPr>
    </w:p>
    <w:p w:rsidR="00D02B0A" w:rsidRDefault="00D02B0A" w:rsidP="00D02B0A">
      <w:pPr>
        <w:rPr>
          <w:szCs w:val="16"/>
        </w:rPr>
      </w:pPr>
    </w:p>
    <w:p w:rsidR="00D02B0A" w:rsidRDefault="00D85B1B" w:rsidP="00D02B0A">
      <w:pPr>
        <w:jc w:val="center"/>
        <w:rPr>
          <w:sz w:val="24"/>
        </w:rPr>
      </w:pPr>
      <w:r w:rsidRPr="00EE1271">
        <w:rPr>
          <w:sz w:val="24"/>
        </w:rPr>
        <w:t>Переч</w:t>
      </w:r>
      <w:r>
        <w:rPr>
          <w:sz w:val="24"/>
        </w:rPr>
        <w:t>е</w:t>
      </w:r>
      <w:r w:rsidRPr="00EE1271">
        <w:rPr>
          <w:sz w:val="24"/>
        </w:rPr>
        <w:t>н</w:t>
      </w:r>
      <w:r>
        <w:rPr>
          <w:sz w:val="24"/>
        </w:rPr>
        <w:t>ь</w:t>
      </w:r>
      <w:r w:rsidRPr="00EE1271">
        <w:rPr>
          <w:sz w:val="24"/>
        </w:rPr>
        <w:t xml:space="preserve"> имущества</w:t>
      </w:r>
      <w:r>
        <w:rPr>
          <w:sz w:val="24"/>
        </w:rPr>
        <w:t xml:space="preserve"> </w:t>
      </w:r>
      <w:r w:rsidRPr="00F040E6">
        <w:rPr>
          <w:sz w:val="24"/>
        </w:rPr>
        <w:t>(</w:t>
      </w:r>
      <w:r w:rsidR="00420991">
        <w:rPr>
          <w:sz w:val="24"/>
        </w:rPr>
        <w:t>сооружения электроэнергетики</w:t>
      </w:r>
      <w:r w:rsidRPr="00F040E6">
        <w:rPr>
          <w:sz w:val="24"/>
        </w:rPr>
        <w:t>)</w:t>
      </w:r>
      <w:r>
        <w:rPr>
          <w:sz w:val="24"/>
        </w:rPr>
        <w:t>, находящийся</w:t>
      </w:r>
      <w:r w:rsidRPr="00EE1271">
        <w:rPr>
          <w:sz w:val="24"/>
        </w:rPr>
        <w:t xml:space="preserve"> в </w:t>
      </w:r>
      <w:r w:rsidR="00420991">
        <w:rPr>
          <w:sz w:val="24"/>
        </w:rPr>
        <w:t>муниципальной собственности Байкальского муниципального образования</w:t>
      </w:r>
      <w:r>
        <w:rPr>
          <w:sz w:val="24"/>
        </w:rPr>
        <w:t xml:space="preserve"> и подлежащий</w:t>
      </w:r>
      <w:r w:rsidRPr="00F040E6">
        <w:rPr>
          <w:sz w:val="24"/>
        </w:rPr>
        <w:t xml:space="preserve"> передаче в </w:t>
      </w:r>
      <w:r w:rsidR="00420991">
        <w:rPr>
          <w:sz w:val="24"/>
        </w:rPr>
        <w:t>государственную собственность Иркутской области</w:t>
      </w:r>
    </w:p>
    <w:p w:rsidR="00092B2E" w:rsidRDefault="00092B2E" w:rsidP="00D02B0A">
      <w:pPr>
        <w:jc w:val="center"/>
        <w:rPr>
          <w:szCs w:val="16"/>
        </w:rPr>
      </w:pPr>
    </w:p>
    <w:p w:rsidR="00D02B0A" w:rsidRDefault="00D02B0A" w:rsidP="00D02B0A">
      <w:pPr>
        <w:rPr>
          <w:szCs w:val="16"/>
        </w:rPr>
      </w:pPr>
    </w:p>
    <w:p w:rsidR="00D02B0A" w:rsidRDefault="00D02B0A" w:rsidP="00D02B0A">
      <w:pPr>
        <w:widowControl w:val="0"/>
        <w:jc w:val="center"/>
        <w:rPr>
          <w:b/>
          <w:sz w:val="22"/>
          <w:szCs w:val="22"/>
        </w:rPr>
      </w:pPr>
    </w:p>
    <w:p w:rsidR="00582F67" w:rsidRDefault="00582F67" w:rsidP="00582F67">
      <w:pPr>
        <w:pStyle w:val="s1"/>
        <w:shd w:val="clear" w:color="auto" w:fill="FFFFFF"/>
        <w:spacing w:before="0" w:beforeAutospacing="0" w:after="300" w:afterAutospacing="0"/>
        <w:ind w:firstLine="709"/>
        <w:jc w:val="both"/>
      </w:pPr>
      <w:r>
        <w:t>Недвижимое имущество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436"/>
        <w:gridCol w:w="3561"/>
        <w:gridCol w:w="2097"/>
      </w:tblGrid>
      <w:tr w:rsidR="00582F67" w:rsidRPr="007A37F5" w:rsidTr="00EB089B">
        <w:tc>
          <w:tcPr>
            <w:tcW w:w="540" w:type="dxa"/>
            <w:shd w:val="clear" w:color="auto" w:fill="auto"/>
          </w:tcPr>
          <w:p w:rsidR="00582F67" w:rsidRPr="00FE4C6E" w:rsidRDefault="00582F67" w:rsidP="00EB089B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FE4C6E">
              <w:rPr>
                <w:rFonts w:ascii="Calibri" w:eastAsia="Calibri" w:hAnsi="Calibri"/>
                <w:sz w:val="22"/>
                <w:szCs w:val="22"/>
              </w:rPr>
              <w:t>№ п/п</w:t>
            </w:r>
          </w:p>
        </w:tc>
        <w:tc>
          <w:tcPr>
            <w:tcW w:w="3436" w:type="dxa"/>
            <w:shd w:val="clear" w:color="auto" w:fill="auto"/>
          </w:tcPr>
          <w:p w:rsidR="00582F67" w:rsidRPr="007A37F5" w:rsidRDefault="00582F67" w:rsidP="00EB089B">
            <w:pPr>
              <w:jc w:val="center"/>
              <w:rPr>
                <w:rFonts w:eastAsia="Calibri"/>
              </w:rPr>
            </w:pPr>
            <w:r w:rsidRPr="007A37F5">
              <w:rPr>
                <w:rFonts w:eastAsia="Calibri"/>
              </w:rPr>
              <w:t>Наименование</w:t>
            </w:r>
          </w:p>
        </w:tc>
        <w:tc>
          <w:tcPr>
            <w:tcW w:w="3561" w:type="dxa"/>
            <w:shd w:val="clear" w:color="auto" w:fill="auto"/>
          </w:tcPr>
          <w:p w:rsidR="00582F67" w:rsidRPr="007A37F5" w:rsidRDefault="00582F67" w:rsidP="00EB089B">
            <w:pPr>
              <w:jc w:val="center"/>
              <w:rPr>
                <w:rFonts w:eastAsia="Calibri"/>
              </w:rPr>
            </w:pPr>
            <w:r w:rsidRPr="007A37F5">
              <w:rPr>
                <w:rFonts w:eastAsia="Calibri"/>
              </w:rPr>
              <w:t>Адрес</w:t>
            </w:r>
          </w:p>
        </w:tc>
        <w:tc>
          <w:tcPr>
            <w:tcW w:w="2097" w:type="dxa"/>
            <w:shd w:val="clear" w:color="auto" w:fill="auto"/>
          </w:tcPr>
          <w:p w:rsidR="00582F67" w:rsidRPr="007A37F5" w:rsidRDefault="00582F67" w:rsidP="00EB089B">
            <w:pPr>
              <w:jc w:val="center"/>
              <w:rPr>
                <w:rFonts w:eastAsia="Calibri"/>
              </w:rPr>
            </w:pPr>
            <w:r w:rsidRPr="007A37F5">
              <w:rPr>
                <w:rFonts w:eastAsia="Calibri"/>
              </w:rPr>
              <w:t>Кадастровый (или условный) номер</w:t>
            </w:r>
          </w:p>
        </w:tc>
      </w:tr>
      <w:tr w:rsidR="00582F67" w:rsidRPr="0031663E" w:rsidTr="00EB089B">
        <w:trPr>
          <w:trHeight w:val="1006"/>
        </w:trPr>
        <w:tc>
          <w:tcPr>
            <w:tcW w:w="540" w:type="dxa"/>
            <w:shd w:val="clear" w:color="auto" w:fill="auto"/>
          </w:tcPr>
          <w:p w:rsidR="00582F67" w:rsidRPr="00FE4C6E" w:rsidRDefault="00582F67" w:rsidP="00EB089B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  <w:p w:rsidR="00582F67" w:rsidRPr="00FE4C6E" w:rsidRDefault="00582F67" w:rsidP="00EB089B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FE4C6E">
              <w:rPr>
                <w:rFonts w:ascii="Calibri" w:eastAsia="Calibri" w:hAnsi="Calibri"/>
                <w:sz w:val="22"/>
                <w:szCs w:val="22"/>
              </w:rPr>
              <w:t>1</w:t>
            </w:r>
          </w:p>
        </w:tc>
        <w:tc>
          <w:tcPr>
            <w:tcW w:w="3436" w:type="dxa"/>
            <w:shd w:val="clear" w:color="auto" w:fill="auto"/>
          </w:tcPr>
          <w:p w:rsidR="00582F67" w:rsidRPr="0031663E" w:rsidRDefault="00582F67" w:rsidP="00EB089B">
            <w:pPr>
              <w:jc w:val="both"/>
              <w:rPr>
                <w:rFonts w:eastAsia="Calibri"/>
                <w:sz w:val="22"/>
                <w:szCs w:val="22"/>
              </w:rPr>
            </w:pPr>
            <w:r w:rsidRPr="0031663E">
              <w:rPr>
                <w:rFonts w:eastAsia="Calibri"/>
                <w:sz w:val="22"/>
                <w:szCs w:val="22"/>
              </w:rPr>
              <w:t>ЛЭП 0.4 кВт</w:t>
            </w:r>
          </w:p>
        </w:tc>
        <w:tc>
          <w:tcPr>
            <w:tcW w:w="3561" w:type="dxa"/>
            <w:shd w:val="clear" w:color="auto" w:fill="auto"/>
          </w:tcPr>
          <w:p w:rsidR="00582F67" w:rsidRPr="0031663E" w:rsidRDefault="00582F67" w:rsidP="003944B7">
            <w:pPr>
              <w:jc w:val="both"/>
              <w:rPr>
                <w:rFonts w:eastAsia="Calibri"/>
                <w:sz w:val="22"/>
                <w:szCs w:val="22"/>
              </w:rPr>
            </w:pPr>
            <w:r w:rsidRPr="0031663E">
              <w:rPr>
                <w:rFonts w:eastAsia="Calibri"/>
                <w:sz w:val="22"/>
                <w:szCs w:val="22"/>
              </w:rPr>
              <w:t xml:space="preserve">Российская Федерация, Иркутская область, муниципальный район Слюдянский, город Байкальск, микрорайон Гагарина </w:t>
            </w:r>
          </w:p>
        </w:tc>
        <w:tc>
          <w:tcPr>
            <w:tcW w:w="2097" w:type="dxa"/>
            <w:shd w:val="clear" w:color="auto" w:fill="auto"/>
          </w:tcPr>
          <w:p w:rsidR="00582F67" w:rsidRPr="0031663E" w:rsidRDefault="00582F67" w:rsidP="00EB089B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1663E">
              <w:rPr>
                <w:rFonts w:eastAsia="TimesNewRomanPSMT"/>
                <w:sz w:val="22"/>
                <w:szCs w:val="22"/>
              </w:rPr>
              <w:t>38:25:020102:5306</w:t>
            </w:r>
          </w:p>
        </w:tc>
      </w:tr>
      <w:tr w:rsidR="00582F67" w:rsidRPr="0031663E" w:rsidTr="00EB089B">
        <w:trPr>
          <w:trHeight w:val="1006"/>
        </w:trPr>
        <w:tc>
          <w:tcPr>
            <w:tcW w:w="540" w:type="dxa"/>
            <w:shd w:val="clear" w:color="auto" w:fill="auto"/>
          </w:tcPr>
          <w:p w:rsidR="00582F67" w:rsidRPr="00FE4C6E" w:rsidRDefault="00582F67" w:rsidP="00EB089B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FE4C6E">
              <w:rPr>
                <w:rFonts w:ascii="Calibri" w:eastAsia="Calibri" w:hAnsi="Calibri"/>
                <w:sz w:val="22"/>
                <w:szCs w:val="22"/>
              </w:rPr>
              <w:t>2</w:t>
            </w:r>
          </w:p>
        </w:tc>
        <w:tc>
          <w:tcPr>
            <w:tcW w:w="3436" w:type="dxa"/>
            <w:shd w:val="clear" w:color="auto" w:fill="auto"/>
          </w:tcPr>
          <w:p w:rsidR="00582F67" w:rsidRPr="0031663E" w:rsidRDefault="00582F67" w:rsidP="00EB089B">
            <w:pPr>
              <w:jc w:val="both"/>
              <w:rPr>
                <w:rFonts w:eastAsia="Calibri"/>
                <w:sz w:val="22"/>
                <w:szCs w:val="22"/>
              </w:rPr>
            </w:pPr>
            <w:r w:rsidRPr="0031663E">
              <w:rPr>
                <w:rFonts w:eastAsia="Calibri"/>
                <w:sz w:val="22"/>
                <w:szCs w:val="22"/>
              </w:rPr>
              <w:t xml:space="preserve">сооружение ЛЭП 6 кВ от ГПП-1 яч. №12 </w:t>
            </w:r>
          </w:p>
        </w:tc>
        <w:tc>
          <w:tcPr>
            <w:tcW w:w="3561" w:type="dxa"/>
            <w:shd w:val="clear" w:color="auto" w:fill="auto"/>
          </w:tcPr>
          <w:p w:rsidR="00582F67" w:rsidRPr="0031663E" w:rsidRDefault="00582F67" w:rsidP="003944B7">
            <w:pPr>
              <w:jc w:val="both"/>
              <w:rPr>
                <w:rFonts w:eastAsia="Calibri"/>
                <w:sz w:val="22"/>
                <w:szCs w:val="22"/>
              </w:rPr>
            </w:pPr>
            <w:r w:rsidRPr="0031663E">
              <w:rPr>
                <w:rFonts w:eastAsia="Calibri"/>
                <w:sz w:val="22"/>
                <w:szCs w:val="22"/>
              </w:rPr>
              <w:t>Российская Федерация, Иркутская область, муниципальный район Слюдянский, город Байкальск, микрорайон Южный</w:t>
            </w:r>
          </w:p>
        </w:tc>
        <w:tc>
          <w:tcPr>
            <w:tcW w:w="2097" w:type="dxa"/>
            <w:shd w:val="clear" w:color="auto" w:fill="auto"/>
          </w:tcPr>
          <w:p w:rsidR="00582F67" w:rsidRPr="0031663E" w:rsidRDefault="00582F67" w:rsidP="00EB089B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1663E">
              <w:rPr>
                <w:rFonts w:eastAsia="Calibri"/>
                <w:sz w:val="22"/>
                <w:szCs w:val="22"/>
              </w:rPr>
              <w:t>38:25:020107:2612</w:t>
            </w:r>
          </w:p>
        </w:tc>
      </w:tr>
      <w:tr w:rsidR="00582F67" w:rsidRPr="0031663E" w:rsidTr="00EB089B">
        <w:trPr>
          <w:trHeight w:val="70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582F67" w:rsidRPr="00FE4C6E" w:rsidRDefault="00582F67" w:rsidP="00EB089B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FE4C6E">
              <w:rPr>
                <w:rFonts w:ascii="Calibri" w:eastAsia="Calibri" w:hAnsi="Calibri"/>
                <w:sz w:val="22"/>
                <w:szCs w:val="22"/>
              </w:rPr>
              <w:t>3</w:t>
            </w:r>
          </w:p>
        </w:tc>
        <w:tc>
          <w:tcPr>
            <w:tcW w:w="3436" w:type="dxa"/>
            <w:tcBorders>
              <w:bottom w:val="single" w:sz="4" w:space="0" w:color="auto"/>
            </w:tcBorders>
            <w:shd w:val="clear" w:color="auto" w:fill="auto"/>
          </w:tcPr>
          <w:p w:rsidR="00582F67" w:rsidRPr="0031663E" w:rsidRDefault="00582F67" w:rsidP="00EB089B">
            <w:pPr>
              <w:jc w:val="both"/>
              <w:rPr>
                <w:rFonts w:eastAsia="Calibri"/>
                <w:sz w:val="22"/>
                <w:szCs w:val="22"/>
              </w:rPr>
            </w:pPr>
            <w:r w:rsidRPr="0031663E">
              <w:rPr>
                <w:rFonts w:eastAsia="Calibri"/>
                <w:sz w:val="22"/>
                <w:szCs w:val="22"/>
              </w:rPr>
              <w:t>Кабель электрический подземный</w:t>
            </w:r>
          </w:p>
        </w:tc>
        <w:tc>
          <w:tcPr>
            <w:tcW w:w="3561" w:type="dxa"/>
            <w:tcBorders>
              <w:bottom w:val="single" w:sz="4" w:space="0" w:color="auto"/>
            </w:tcBorders>
            <w:shd w:val="clear" w:color="auto" w:fill="auto"/>
          </w:tcPr>
          <w:p w:rsidR="00582F67" w:rsidRPr="0031663E" w:rsidRDefault="00582F67" w:rsidP="003944B7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2"/>
                <w:szCs w:val="22"/>
              </w:rPr>
            </w:pPr>
            <w:r w:rsidRPr="0031663E">
              <w:rPr>
                <w:rFonts w:eastAsia="Calibri"/>
                <w:sz w:val="22"/>
                <w:szCs w:val="22"/>
              </w:rPr>
              <w:t xml:space="preserve">Российская Федерация, Иркутская область, муниципальный район Слюдянский, город Байкальск, микрорайон Строитель, </w:t>
            </w:r>
            <w:r w:rsidRPr="0031663E">
              <w:rPr>
                <w:rFonts w:eastAsia="TimesNewRomanPSMT"/>
                <w:sz w:val="22"/>
                <w:szCs w:val="22"/>
              </w:rPr>
              <w:t>ул. Железнодорожная, от ТП-12 до жилых домов №30-41;</w:t>
            </w:r>
          </w:p>
          <w:p w:rsidR="00582F67" w:rsidRPr="0031663E" w:rsidRDefault="00582F67" w:rsidP="003944B7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</w:tcPr>
          <w:p w:rsidR="00582F67" w:rsidRPr="0031663E" w:rsidRDefault="00582F67" w:rsidP="00EB089B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1663E">
              <w:rPr>
                <w:rFonts w:eastAsia="TimesNewRomanPSMT"/>
                <w:sz w:val="22"/>
                <w:szCs w:val="22"/>
              </w:rPr>
              <w:t>38:25:020101:3014</w:t>
            </w:r>
          </w:p>
        </w:tc>
      </w:tr>
    </w:tbl>
    <w:p w:rsidR="00D02B0A" w:rsidRDefault="00D02B0A" w:rsidP="00D02B0A">
      <w:pPr>
        <w:widowControl w:val="0"/>
        <w:jc w:val="center"/>
        <w:rPr>
          <w:b/>
          <w:sz w:val="22"/>
          <w:szCs w:val="22"/>
        </w:rPr>
      </w:pPr>
    </w:p>
    <w:p w:rsidR="00D02B0A" w:rsidRDefault="00D02B0A" w:rsidP="00D02B0A">
      <w:pPr>
        <w:widowControl w:val="0"/>
        <w:jc w:val="center"/>
        <w:rPr>
          <w:b/>
          <w:sz w:val="22"/>
          <w:szCs w:val="22"/>
        </w:rPr>
      </w:pPr>
    </w:p>
    <w:p w:rsidR="00D02B0A" w:rsidRPr="007A6BF7" w:rsidRDefault="007A6BF7" w:rsidP="007A6BF7">
      <w:pPr>
        <w:widowControl w:val="0"/>
        <w:rPr>
          <w:sz w:val="22"/>
          <w:szCs w:val="22"/>
        </w:rPr>
      </w:pPr>
      <w:r w:rsidRPr="007A6BF7">
        <w:rPr>
          <w:sz w:val="22"/>
          <w:szCs w:val="22"/>
        </w:rPr>
        <w:t xml:space="preserve">Движимое имущество </w:t>
      </w:r>
    </w:p>
    <w:p w:rsidR="007A6BF7" w:rsidRDefault="007A6BF7" w:rsidP="00D02B0A">
      <w:pPr>
        <w:widowControl w:val="0"/>
        <w:jc w:val="center"/>
        <w:rPr>
          <w:b/>
          <w:sz w:val="22"/>
          <w:szCs w:val="22"/>
        </w:rPr>
      </w:pPr>
    </w:p>
    <w:p w:rsidR="00D02B0A" w:rsidRDefault="00D02B0A" w:rsidP="00D02B0A">
      <w:pPr>
        <w:widowControl w:val="0"/>
        <w:jc w:val="center"/>
        <w:rPr>
          <w:b/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436"/>
        <w:gridCol w:w="3561"/>
        <w:gridCol w:w="2097"/>
      </w:tblGrid>
      <w:tr w:rsidR="007A6BF7" w:rsidRPr="007A37F5" w:rsidTr="00EB089B">
        <w:tc>
          <w:tcPr>
            <w:tcW w:w="540" w:type="dxa"/>
            <w:shd w:val="clear" w:color="auto" w:fill="auto"/>
          </w:tcPr>
          <w:p w:rsidR="007A6BF7" w:rsidRPr="00FE4C6E" w:rsidRDefault="007A6BF7" w:rsidP="00EB089B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FE4C6E">
              <w:rPr>
                <w:rFonts w:ascii="Calibri" w:eastAsia="Calibri" w:hAnsi="Calibri"/>
                <w:sz w:val="22"/>
                <w:szCs w:val="22"/>
              </w:rPr>
              <w:t>№ п/п</w:t>
            </w:r>
          </w:p>
        </w:tc>
        <w:tc>
          <w:tcPr>
            <w:tcW w:w="3436" w:type="dxa"/>
            <w:shd w:val="clear" w:color="auto" w:fill="auto"/>
          </w:tcPr>
          <w:p w:rsidR="007A6BF7" w:rsidRPr="007A37F5" w:rsidRDefault="007A6BF7" w:rsidP="00EB089B">
            <w:pPr>
              <w:jc w:val="center"/>
              <w:rPr>
                <w:rFonts w:eastAsia="Calibri"/>
              </w:rPr>
            </w:pPr>
            <w:r w:rsidRPr="007A37F5">
              <w:rPr>
                <w:rFonts w:eastAsia="Calibri"/>
              </w:rPr>
              <w:t>Наименование</w:t>
            </w:r>
          </w:p>
        </w:tc>
        <w:tc>
          <w:tcPr>
            <w:tcW w:w="3561" w:type="dxa"/>
            <w:shd w:val="clear" w:color="auto" w:fill="auto"/>
          </w:tcPr>
          <w:p w:rsidR="007A6BF7" w:rsidRPr="007A37F5" w:rsidRDefault="007A6BF7" w:rsidP="00EB089B">
            <w:pPr>
              <w:jc w:val="center"/>
              <w:rPr>
                <w:rFonts w:eastAsia="Calibri"/>
              </w:rPr>
            </w:pPr>
            <w:r w:rsidRPr="007A37F5">
              <w:rPr>
                <w:rFonts w:eastAsia="Calibri"/>
              </w:rPr>
              <w:t>Адрес</w:t>
            </w:r>
          </w:p>
        </w:tc>
        <w:tc>
          <w:tcPr>
            <w:tcW w:w="2097" w:type="dxa"/>
            <w:shd w:val="clear" w:color="auto" w:fill="auto"/>
          </w:tcPr>
          <w:p w:rsidR="007A6BF7" w:rsidRPr="007A37F5" w:rsidRDefault="007A6BF7" w:rsidP="00EB089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Реестровый номер</w:t>
            </w:r>
          </w:p>
        </w:tc>
      </w:tr>
      <w:tr w:rsidR="007A6BF7" w:rsidRPr="0031663E" w:rsidTr="00EB089B">
        <w:trPr>
          <w:trHeight w:val="1006"/>
        </w:trPr>
        <w:tc>
          <w:tcPr>
            <w:tcW w:w="540" w:type="dxa"/>
            <w:shd w:val="clear" w:color="auto" w:fill="auto"/>
          </w:tcPr>
          <w:p w:rsidR="007A6BF7" w:rsidRPr="00FE4C6E" w:rsidRDefault="007A6BF7" w:rsidP="00EB089B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  <w:p w:rsidR="007A6BF7" w:rsidRPr="00FE4C6E" w:rsidRDefault="007A6BF7" w:rsidP="00EB089B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FE4C6E">
              <w:rPr>
                <w:rFonts w:ascii="Calibri" w:eastAsia="Calibri" w:hAnsi="Calibri"/>
                <w:sz w:val="22"/>
                <w:szCs w:val="22"/>
              </w:rPr>
              <w:t>1</w:t>
            </w:r>
          </w:p>
        </w:tc>
        <w:tc>
          <w:tcPr>
            <w:tcW w:w="3436" w:type="dxa"/>
            <w:shd w:val="clear" w:color="auto" w:fill="auto"/>
          </w:tcPr>
          <w:p w:rsidR="007A6BF7" w:rsidRPr="0031663E" w:rsidRDefault="007A6BF7" w:rsidP="00EB089B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Трансформаторная подстанция</w:t>
            </w:r>
          </w:p>
        </w:tc>
        <w:tc>
          <w:tcPr>
            <w:tcW w:w="3561" w:type="dxa"/>
            <w:shd w:val="clear" w:color="auto" w:fill="auto"/>
          </w:tcPr>
          <w:p w:rsidR="007A6BF7" w:rsidRPr="0031663E" w:rsidRDefault="007A6BF7" w:rsidP="003944B7">
            <w:pPr>
              <w:jc w:val="both"/>
              <w:rPr>
                <w:rFonts w:eastAsia="Calibri"/>
                <w:sz w:val="22"/>
                <w:szCs w:val="22"/>
              </w:rPr>
            </w:pPr>
            <w:r w:rsidRPr="00FC502E">
              <w:t xml:space="preserve">Российская Федерация, </w:t>
            </w:r>
            <w:r>
              <w:t xml:space="preserve">Иркутская область, </w:t>
            </w:r>
            <w:r w:rsidRPr="00FC502E">
              <w:t>Слюдянский район, г.</w:t>
            </w:r>
            <w:r>
              <w:t xml:space="preserve"> </w:t>
            </w:r>
            <w:r w:rsidRPr="00FC502E">
              <w:t>Байкальск, мкр. Строитель, ул. Строительная (КНС 3А)</w:t>
            </w:r>
          </w:p>
        </w:tc>
        <w:tc>
          <w:tcPr>
            <w:tcW w:w="2097" w:type="dxa"/>
            <w:shd w:val="clear" w:color="auto" w:fill="auto"/>
          </w:tcPr>
          <w:p w:rsidR="007A6BF7" w:rsidRPr="0031663E" w:rsidRDefault="007A6BF7" w:rsidP="00EB089B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2.3.92</w:t>
            </w:r>
          </w:p>
        </w:tc>
      </w:tr>
      <w:tr w:rsidR="007A6BF7" w:rsidRPr="0031663E" w:rsidTr="00EB089B">
        <w:trPr>
          <w:trHeight w:val="1006"/>
        </w:trPr>
        <w:tc>
          <w:tcPr>
            <w:tcW w:w="540" w:type="dxa"/>
            <w:shd w:val="clear" w:color="auto" w:fill="auto"/>
          </w:tcPr>
          <w:p w:rsidR="007A6BF7" w:rsidRPr="00FE4C6E" w:rsidRDefault="007A6BF7" w:rsidP="00EB089B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FE4C6E">
              <w:rPr>
                <w:rFonts w:ascii="Calibri" w:eastAsia="Calibri" w:hAnsi="Calibri"/>
                <w:sz w:val="22"/>
                <w:szCs w:val="22"/>
              </w:rPr>
              <w:t>2</w:t>
            </w:r>
          </w:p>
        </w:tc>
        <w:tc>
          <w:tcPr>
            <w:tcW w:w="3436" w:type="dxa"/>
            <w:shd w:val="clear" w:color="auto" w:fill="auto"/>
          </w:tcPr>
          <w:p w:rsidR="007A6BF7" w:rsidRPr="0031663E" w:rsidRDefault="007A6BF7" w:rsidP="00EB089B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Трансформаторная подстанция</w:t>
            </w:r>
          </w:p>
        </w:tc>
        <w:tc>
          <w:tcPr>
            <w:tcW w:w="3561" w:type="dxa"/>
            <w:shd w:val="clear" w:color="auto" w:fill="auto"/>
          </w:tcPr>
          <w:p w:rsidR="007A6BF7" w:rsidRPr="0031663E" w:rsidRDefault="007A6BF7" w:rsidP="003944B7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t xml:space="preserve">Российская Федерация, </w:t>
            </w:r>
            <w:r w:rsidRPr="00FC502E">
              <w:t>Иркутская область, Слюдянский р-н, г. Байкальск, мкр. Гагарина, в районе жилого дома № 9, севернее дороги на ОАО БЦБК (КНС 1А)</w:t>
            </w:r>
          </w:p>
        </w:tc>
        <w:tc>
          <w:tcPr>
            <w:tcW w:w="2097" w:type="dxa"/>
            <w:shd w:val="clear" w:color="auto" w:fill="auto"/>
          </w:tcPr>
          <w:p w:rsidR="007A6BF7" w:rsidRPr="0031663E" w:rsidRDefault="007A6BF7" w:rsidP="00EB089B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2.3.93</w:t>
            </w:r>
          </w:p>
        </w:tc>
        <w:bookmarkStart w:id="0" w:name="_GoBack"/>
        <w:bookmarkEnd w:id="0"/>
      </w:tr>
    </w:tbl>
    <w:p w:rsidR="00D02B0A" w:rsidRDefault="00D02B0A" w:rsidP="00D02B0A">
      <w:pPr>
        <w:widowControl w:val="0"/>
        <w:jc w:val="center"/>
        <w:rPr>
          <w:b/>
          <w:sz w:val="22"/>
          <w:szCs w:val="22"/>
        </w:rPr>
      </w:pPr>
    </w:p>
    <w:p w:rsidR="00D02B0A" w:rsidRDefault="00D02B0A" w:rsidP="00D02B0A">
      <w:pPr>
        <w:widowControl w:val="0"/>
        <w:jc w:val="center"/>
        <w:rPr>
          <w:b/>
          <w:sz w:val="22"/>
          <w:szCs w:val="22"/>
        </w:rPr>
      </w:pPr>
    </w:p>
    <w:p w:rsidR="00D02B0A" w:rsidRDefault="00D02B0A" w:rsidP="00D02B0A">
      <w:pPr>
        <w:widowControl w:val="0"/>
        <w:jc w:val="center"/>
        <w:rPr>
          <w:b/>
          <w:sz w:val="22"/>
          <w:szCs w:val="22"/>
        </w:rPr>
      </w:pPr>
    </w:p>
    <w:p w:rsidR="00D02B0A" w:rsidRDefault="00D02B0A"/>
    <w:sectPr w:rsidR="00D02B0A" w:rsidSect="001616E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1C64" w:rsidRDefault="00C81C64" w:rsidP="00D02B0A">
      <w:r>
        <w:separator/>
      </w:r>
    </w:p>
  </w:endnote>
  <w:endnote w:type="continuationSeparator" w:id="0">
    <w:p w:rsidR="00C81C64" w:rsidRDefault="00C81C64" w:rsidP="00D02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1C64" w:rsidRDefault="00C81C64" w:rsidP="00D02B0A">
      <w:r>
        <w:separator/>
      </w:r>
    </w:p>
  </w:footnote>
  <w:footnote w:type="continuationSeparator" w:id="0">
    <w:p w:rsidR="00C81C64" w:rsidRDefault="00C81C64" w:rsidP="00D02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06288"/>
    <w:multiLevelType w:val="hybridMultilevel"/>
    <w:tmpl w:val="448C43A4"/>
    <w:lvl w:ilvl="0" w:tplc="A25401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9B4"/>
    <w:rsid w:val="0002250C"/>
    <w:rsid w:val="00092B2E"/>
    <w:rsid w:val="000A214B"/>
    <w:rsid w:val="00112B0E"/>
    <w:rsid w:val="00143637"/>
    <w:rsid w:val="001616EC"/>
    <w:rsid w:val="00182A68"/>
    <w:rsid w:val="001831FC"/>
    <w:rsid w:val="001D05BA"/>
    <w:rsid w:val="001D24ED"/>
    <w:rsid w:val="001E13A5"/>
    <w:rsid w:val="00216F81"/>
    <w:rsid w:val="002773E9"/>
    <w:rsid w:val="002A1995"/>
    <w:rsid w:val="002C4B56"/>
    <w:rsid w:val="002D4468"/>
    <w:rsid w:val="002F74B7"/>
    <w:rsid w:val="003075E4"/>
    <w:rsid w:val="00312ACE"/>
    <w:rsid w:val="00382C0A"/>
    <w:rsid w:val="00384BFB"/>
    <w:rsid w:val="003944B7"/>
    <w:rsid w:val="003B4684"/>
    <w:rsid w:val="00420991"/>
    <w:rsid w:val="004F1895"/>
    <w:rsid w:val="00526CF1"/>
    <w:rsid w:val="005330EF"/>
    <w:rsid w:val="005629C5"/>
    <w:rsid w:val="00582F67"/>
    <w:rsid w:val="005C1F49"/>
    <w:rsid w:val="005C5274"/>
    <w:rsid w:val="005C5FFC"/>
    <w:rsid w:val="005F0801"/>
    <w:rsid w:val="00607DD9"/>
    <w:rsid w:val="00614B27"/>
    <w:rsid w:val="00664FB8"/>
    <w:rsid w:val="00683F6E"/>
    <w:rsid w:val="006E7FFE"/>
    <w:rsid w:val="00765FB9"/>
    <w:rsid w:val="0077771F"/>
    <w:rsid w:val="007A6BF7"/>
    <w:rsid w:val="007B05D9"/>
    <w:rsid w:val="00812013"/>
    <w:rsid w:val="0083719C"/>
    <w:rsid w:val="0085782F"/>
    <w:rsid w:val="008E6B31"/>
    <w:rsid w:val="00914B29"/>
    <w:rsid w:val="0095480F"/>
    <w:rsid w:val="009816EE"/>
    <w:rsid w:val="009979B4"/>
    <w:rsid w:val="00A0056E"/>
    <w:rsid w:val="00A14A5B"/>
    <w:rsid w:val="00A330E9"/>
    <w:rsid w:val="00A5613B"/>
    <w:rsid w:val="00AA0D07"/>
    <w:rsid w:val="00AC5928"/>
    <w:rsid w:val="00AE2E2B"/>
    <w:rsid w:val="00AF4A88"/>
    <w:rsid w:val="00B2753B"/>
    <w:rsid w:val="00B3362F"/>
    <w:rsid w:val="00C81C64"/>
    <w:rsid w:val="00CA1594"/>
    <w:rsid w:val="00CD35F9"/>
    <w:rsid w:val="00D02B0A"/>
    <w:rsid w:val="00D03538"/>
    <w:rsid w:val="00D30842"/>
    <w:rsid w:val="00D85B1B"/>
    <w:rsid w:val="00DB5D41"/>
    <w:rsid w:val="00E05D66"/>
    <w:rsid w:val="00E0662F"/>
    <w:rsid w:val="00E31067"/>
    <w:rsid w:val="00E50B75"/>
    <w:rsid w:val="00E57548"/>
    <w:rsid w:val="00E92BD2"/>
    <w:rsid w:val="00EE1271"/>
    <w:rsid w:val="00F040E6"/>
    <w:rsid w:val="00F07414"/>
    <w:rsid w:val="00FA5E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4A1AC"/>
  <w15:docId w15:val="{9D9C6A82-E9CB-430E-817B-8062FDA54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9B4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979B4"/>
    <w:pPr>
      <w:keepNext/>
      <w:jc w:val="center"/>
      <w:outlineLvl w:val="1"/>
    </w:pPr>
    <w:rPr>
      <w:i/>
      <w:iCs/>
      <w:sz w:val="26"/>
      <w:szCs w:val="20"/>
    </w:rPr>
  </w:style>
  <w:style w:type="paragraph" w:styleId="4">
    <w:name w:val="heading 4"/>
    <w:basedOn w:val="a"/>
    <w:next w:val="a"/>
    <w:link w:val="40"/>
    <w:qFormat/>
    <w:rsid w:val="009979B4"/>
    <w:pPr>
      <w:keepNext/>
      <w:jc w:val="right"/>
      <w:outlineLvl w:val="3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979B4"/>
    <w:rPr>
      <w:rFonts w:ascii="Times New Roman" w:eastAsia="Times New Roman" w:hAnsi="Times New Roman" w:cs="Times New Roman"/>
      <w:i/>
      <w:iCs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979B4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D02B0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02B0A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D02B0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02B0A"/>
    <w:rPr>
      <w:rFonts w:ascii="Times New Roman" w:eastAsia="Times New Roman" w:hAnsi="Times New Roman" w:cs="Times New Roman"/>
      <w:sz w:val="20"/>
      <w:szCs w:val="24"/>
      <w:lang w:eastAsia="ru-RU"/>
    </w:rPr>
  </w:style>
  <w:style w:type="table" w:styleId="a7">
    <w:name w:val="Table Grid"/>
    <w:basedOn w:val="a1"/>
    <w:uiPriority w:val="59"/>
    <w:rsid w:val="00382C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773E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773E9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A5613B"/>
    <w:pPr>
      <w:ind w:left="720"/>
      <w:contextualSpacing/>
    </w:pPr>
  </w:style>
  <w:style w:type="paragraph" w:customStyle="1" w:styleId="s1">
    <w:name w:val="s_1"/>
    <w:basedOn w:val="a"/>
    <w:rsid w:val="00582F67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duma-2</dc:creator>
  <cp:lastModifiedBy>Секретарь Думы</cp:lastModifiedBy>
  <cp:revision>28</cp:revision>
  <cp:lastPrinted>2026-04-24T00:00:00Z</cp:lastPrinted>
  <dcterms:created xsi:type="dcterms:W3CDTF">2024-06-04T02:27:00Z</dcterms:created>
  <dcterms:modified xsi:type="dcterms:W3CDTF">2026-04-24T00:00:00Z</dcterms:modified>
</cp:coreProperties>
</file>