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688" w:rsidRDefault="00785EAD">
      <w:pPr>
        <w:pStyle w:val="1"/>
        <w:shd w:val="clear" w:color="auto" w:fill="auto"/>
        <w:ind w:left="5400" w:firstLine="0"/>
      </w:pPr>
      <w:r>
        <w:t>Приложение № 1</w:t>
      </w:r>
    </w:p>
    <w:p w:rsidR="006D0688" w:rsidRDefault="00785EAD">
      <w:pPr>
        <w:pStyle w:val="1"/>
        <w:shd w:val="clear" w:color="auto" w:fill="auto"/>
        <w:ind w:left="5400" w:firstLine="0"/>
      </w:pPr>
      <w:r>
        <w:t>к постановлению администрации Байкальского городского поселения</w:t>
      </w:r>
    </w:p>
    <w:p w:rsidR="006D0688" w:rsidRDefault="00785EAD">
      <w:pPr>
        <w:pStyle w:val="1"/>
        <w:shd w:val="clear" w:color="auto" w:fill="auto"/>
        <w:spacing w:after="1680"/>
        <w:ind w:left="5400" w:firstLine="0"/>
      </w:pPr>
      <w:bookmarkStart w:id="0" w:name="_GoBack"/>
      <w:bookmarkEnd w:id="0"/>
      <w:r w:rsidRPr="00355035">
        <w:t xml:space="preserve">от </w:t>
      </w:r>
      <w:r w:rsidR="00355035" w:rsidRPr="00355035">
        <w:rPr>
          <w:u w:val="single"/>
        </w:rPr>
        <w:t>21.02.2025</w:t>
      </w:r>
      <w:r w:rsidR="003803F3" w:rsidRPr="00355035">
        <w:rPr>
          <w:u w:val="single"/>
        </w:rPr>
        <w:t xml:space="preserve"> г.</w:t>
      </w:r>
      <w:r w:rsidRPr="00355035">
        <w:t xml:space="preserve"> № </w:t>
      </w:r>
      <w:r w:rsidR="00355035" w:rsidRPr="00355035">
        <w:rPr>
          <w:u w:val="single"/>
        </w:rPr>
        <w:t>90</w:t>
      </w:r>
      <w:r w:rsidR="003803F3" w:rsidRPr="00355035">
        <w:rPr>
          <w:u w:val="single"/>
        </w:rPr>
        <w:t>-п</w:t>
      </w:r>
    </w:p>
    <w:p w:rsidR="00B41E27" w:rsidRDefault="00B41E27">
      <w:pPr>
        <w:pStyle w:val="11"/>
        <w:keepNext/>
        <w:keepLines/>
        <w:shd w:val="clear" w:color="auto" w:fill="auto"/>
        <w:spacing w:after="240"/>
      </w:pPr>
      <w:bookmarkStart w:id="1" w:name="bookmark0"/>
      <w:bookmarkStart w:id="2" w:name="bookmark1"/>
    </w:p>
    <w:p w:rsidR="00B41E27" w:rsidRDefault="00B41E27">
      <w:pPr>
        <w:pStyle w:val="11"/>
        <w:keepNext/>
        <w:keepLines/>
        <w:shd w:val="clear" w:color="auto" w:fill="auto"/>
        <w:spacing w:after="240"/>
      </w:pPr>
    </w:p>
    <w:p w:rsidR="006D0688" w:rsidRDefault="00785EAD">
      <w:pPr>
        <w:pStyle w:val="11"/>
        <w:keepNext/>
        <w:keepLines/>
        <w:shd w:val="clear" w:color="auto" w:fill="auto"/>
        <w:spacing w:after="240"/>
      </w:pPr>
      <w:r>
        <w:t>КОНКУРСНАЯ ДОКУМЕНТАЦИЯ</w:t>
      </w:r>
      <w:bookmarkEnd w:id="1"/>
      <w:bookmarkEnd w:id="2"/>
    </w:p>
    <w:p w:rsidR="006D0688" w:rsidRDefault="00785EAD">
      <w:pPr>
        <w:pStyle w:val="1"/>
        <w:shd w:val="clear" w:color="auto" w:fill="auto"/>
        <w:ind w:firstLine="0"/>
        <w:jc w:val="center"/>
      </w:pPr>
      <w:r>
        <w:t>о проведении открытого конкурса</w:t>
      </w:r>
    </w:p>
    <w:p w:rsidR="00D15B2C" w:rsidRDefault="00785EAD">
      <w:pPr>
        <w:pStyle w:val="1"/>
        <w:shd w:val="clear" w:color="auto" w:fill="auto"/>
        <w:ind w:firstLine="0"/>
        <w:jc w:val="center"/>
      </w:pPr>
      <w:r>
        <w:t>на право осуществления перевозок по муниципальному маршруту регулярных перевозок</w:t>
      </w:r>
      <w:r>
        <w:br/>
        <w:t>пассажиров и багажа автомобильным транспортом на территории Байкальского</w:t>
      </w:r>
      <w:r>
        <w:br/>
        <w:t xml:space="preserve">муниципального образования № </w:t>
      </w:r>
      <w:r w:rsidR="00B41E27">
        <w:t>4</w:t>
      </w:r>
      <w:r>
        <w:t xml:space="preserve"> «</w:t>
      </w:r>
      <w:r w:rsidR="00B41E27">
        <w:t>Байкальск - Солзан</w:t>
      </w:r>
      <w:r>
        <w:t>»</w:t>
      </w:r>
      <w:r w:rsidR="00D15B2C">
        <w:t>,</w:t>
      </w:r>
    </w:p>
    <w:p w:rsidR="00D15B2C" w:rsidRPr="00D15B2C" w:rsidRDefault="00861C27" w:rsidP="00D15B2C">
      <w:pPr>
        <w:jc w:val="center"/>
        <w:rPr>
          <w:rFonts w:ascii="Times New Roman" w:eastAsia="Times New Roman" w:hAnsi="Times New Roman" w:cs="Times New Roman"/>
        </w:rPr>
      </w:pPr>
      <w:r>
        <w:t xml:space="preserve"> </w:t>
      </w:r>
      <w:r w:rsidR="00D15B2C" w:rsidRPr="00D15B2C">
        <w:rPr>
          <w:rFonts w:ascii="Times New Roman" w:eastAsia="Times New Roman" w:hAnsi="Times New Roman" w:cs="Times New Roman"/>
        </w:rPr>
        <w:t>№5 «БЦБК-Сангород»</w:t>
      </w:r>
      <w:r w:rsidR="00D15B2C">
        <w:rPr>
          <w:rFonts w:ascii="Times New Roman" w:eastAsia="Times New Roman" w:hAnsi="Times New Roman" w:cs="Times New Roman"/>
        </w:rPr>
        <w:t>,</w:t>
      </w:r>
      <w:r w:rsidR="00D15B2C" w:rsidRPr="00D15B2C">
        <w:rPr>
          <w:rFonts w:ascii="Times New Roman" w:eastAsia="Times New Roman" w:hAnsi="Times New Roman" w:cs="Times New Roman"/>
        </w:rPr>
        <w:t xml:space="preserve"> №6 «Байкальск-Бабха»</w:t>
      </w:r>
    </w:p>
    <w:p w:rsidR="00D15B2C" w:rsidRPr="00D15B2C" w:rsidRDefault="00D15B2C" w:rsidP="00D15B2C">
      <w:pPr>
        <w:jc w:val="center"/>
        <w:rPr>
          <w:rFonts w:ascii="Times New Roman" w:eastAsia="Times New Roman" w:hAnsi="Times New Roman" w:cs="Times New Roman"/>
        </w:rPr>
      </w:pPr>
    </w:p>
    <w:p w:rsidR="00B41E27" w:rsidRDefault="00785EAD">
      <w:pPr>
        <w:pStyle w:val="1"/>
        <w:shd w:val="clear" w:color="auto" w:fill="auto"/>
        <w:ind w:firstLine="0"/>
        <w:jc w:val="center"/>
      </w:pPr>
      <w:r>
        <w:br/>
      </w:r>
      <w:r w:rsidRPr="00D15B2C">
        <w:t xml:space="preserve">регистрационный номер открытого конкурса </w:t>
      </w:r>
      <w:r w:rsidR="00FC7800" w:rsidRPr="00D15B2C">
        <w:rPr>
          <w:u w:val="single"/>
        </w:rPr>
        <w:t>1</w:t>
      </w:r>
      <w:r w:rsidR="00D15B2C" w:rsidRPr="00D15B2C">
        <w:rPr>
          <w:u w:val="single"/>
        </w:rPr>
        <w:t>/2025</w:t>
      </w:r>
      <w:r>
        <w:rPr>
          <w:u w:val="single"/>
        </w:rPr>
        <w:br/>
      </w: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B41E27" w:rsidRDefault="00B41E27">
      <w:pPr>
        <w:pStyle w:val="1"/>
        <w:shd w:val="clear" w:color="auto" w:fill="auto"/>
        <w:ind w:firstLine="0"/>
        <w:jc w:val="center"/>
      </w:pPr>
    </w:p>
    <w:p w:rsidR="006D0688" w:rsidRDefault="00785EAD">
      <w:pPr>
        <w:pStyle w:val="1"/>
        <w:shd w:val="clear" w:color="auto" w:fill="auto"/>
        <w:ind w:firstLine="0"/>
        <w:jc w:val="center"/>
      </w:pPr>
      <w:r>
        <w:t xml:space="preserve">г. </w:t>
      </w:r>
      <w:r w:rsidR="00B41E27">
        <w:t>Байкальск</w:t>
      </w:r>
      <w:r>
        <w:t>, 202</w:t>
      </w:r>
      <w:r w:rsidR="005F7111">
        <w:t>5</w:t>
      </w:r>
      <w:r>
        <w:t xml:space="preserve"> год</w:t>
      </w:r>
    </w:p>
    <w:p w:rsidR="006D0688" w:rsidRDefault="00785EAD">
      <w:pPr>
        <w:pStyle w:val="11"/>
        <w:keepNext/>
        <w:keepLines/>
        <w:shd w:val="clear" w:color="auto" w:fill="auto"/>
        <w:spacing w:after="200"/>
        <w:ind w:firstLine="280"/>
        <w:jc w:val="both"/>
      </w:pPr>
      <w:r>
        <w:rPr>
          <w:noProof/>
          <w:lang w:bidi="ar-SA"/>
        </w:rPr>
        <w:lastRenderedPageBreak/>
        <mc:AlternateContent>
          <mc:Choice Requires="wps">
            <w:drawing>
              <wp:anchor distT="0" distB="0" distL="114300" distR="114300" simplePos="0" relativeHeight="125829378" behindDoc="0" locked="0" layoutInCell="1" allowOverlap="1">
                <wp:simplePos x="0" y="0"/>
                <wp:positionH relativeFrom="page">
                  <wp:posOffset>2140585</wp:posOffset>
                </wp:positionH>
                <wp:positionV relativeFrom="paragraph">
                  <wp:posOffset>12700</wp:posOffset>
                </wp:positionV>
                <wp:extent cx="164465" cy="201295"/>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164465" cy="201295"/>
                        </a:xfrm>
                        <a:prstGeom prst="rect">
                          <a:avLst/>
                        </a:prstGeom>
                        <a:noFill/>
                      </wps:spPr>
                      <wps:txbx>
                        <w:txbxContent>
                          <w:p w:rsidR="00716BEF" w:rsidRDefault="00716BEF">
                            <w:pPr>
                              <w:pStyle w:val="1"/>
                              <w:shd w:val="clear" w:color="auto" w:fill="auto"/>
                              <w:ind w:firstLine="0"/>
                            </w:pPr>
                            <w:r>
                              <w:rPr>
                                <w:b/>
                                <w:bCs/>
                              </w:rPr>
                              <w:t>1.</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left:0;text-align:left;margin-left:168.55pt;margin-top:1pt;width:12.95pt;height:15.85pt;z-index:12582937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" filled="f" stroked="f">
                <v:textbox inset="0,0,0,0">
                  <w:txbxContent>
                    <w:p w:rsidR="00716BEF" w:rsidRDefault="00716BEF">
                      <w:pPr>
                        <w:pStyle w:val="1"/>
                        <w:shd w:val="clear" w:color="auto" w:fill="auto"/>
                        <w:ind w:firstLine="0"/>
                      </w:pPr>
                      <w:r>
                        <w:rPr>
                          <w:b/>
                          <w:bCs/>
                        </w:rPr>
                        <w:t>1.</w:t>
                      </w:r>
                    </w:p>
                  </w:txbxContent>
                </v:textbox>
                <w10:wrap type="square" side="right" anchorx="page"/>
              </v:shape>
            </w:pict>
          </mc:Fallback>
        </mc:AlternateContent>
      </w:r>
      <w:bookmarkStart w:id="3" w:name="bookmark2"/>
      <w:bookmarkStart w:id="4" w:name="bookmark3"/>
      <w:r>
        <w:t>Общие условия проведения открытого конкурса</w:t>
      </w:r>
      <w:bookmarkEnd w:id="3"/>
      <w:bookmarkEnd w:id="4"/>
    </w:p>
    <w:p w:rsidR="006D0688" w:rsidRDefault="00785EAD">
      <w:pPr>
        <w:pStyle w:val="1"/>
        <w:numPr>
          <w:ilvl w:val="0"/>
          <w:numId w:val="2"/>
        </w:numPr>
        <w:shd w:val="clear" w:color="auto" w:fill="auto"/>
        <w:tabs>
          <w:tab w:val="left" w:pos="710"/>
        </w:tabs>
        <w:spacing w:after="200"/>
        <w:ind w:firstLine="0"/>
        <w:jc w:val="center"/>
      </w:pPr>
      <w:r>
        <w:t>Законодательное регулирование</w:t>
      </w:r>
    </w:p>
    <w:p w:rsidR="006D0688" w:rsidRPr="00CF5A3A" w:rsidRDefault="00785EAD" w:rsidP="00776F76">
      <w:pPr>
        <w:pStyle w:val="1"/>
        <w:ind w:firstLine="860"/>
        <w:jc w:val="both"/>
      </w:pPr>
      <w:r>
        <w:t xml:space="preserve">Настоящая конкурсная документация на проведение открытого конкурса на право осуществления перевозок по муниципальному маршруту регулярных перевозок пассажиров и багажа автомобильным транспортом на территории </w:t>
      </w:r>
      <w:r w:rsidR="00B41E27">
        <w:t>Байкальского</w:t>
      </w:r>
      <w:r>
        <w:t xml:space="preserve"> муниципального образования № </w:t>
      </w:r>
      <w:r w:rsidR="00B41E27">
        <w:t>4</w:t>
      </w:r>
      <w:r>
        <w:t xml:space="preserve"> «</w:t>
      </w:r>
      <w:r w:rsidR="00B41E27">
        <w:t>Байкальск - Солзан»</w:t>
      </w:r>
      <w:r w:rsidR="00776F76">
        <w:t xml:space="preserve">, </w:t>
      </w:r>
      <w:r w:rsidR="00776F76" w:rsidRPr="00776F76">
        <w:t>№5 «БЦБК-Сангород», №6 «Байкальск-Бабха»</w:t>
      </w:r>
      <w:r w:rsidR="008F7C05">
        <w:t xml:space="preserve"> </w:t>
      </w:r>
      <w:r w:rsidR="00B41E27">
        <w:t xml:space="preserve"> </w:t>
      </w:r>
      <w:r>
        <w:t xml:space="preserve">(далее - конкурсная документация, открытый конкурс (конкурс), свидетельство об осуществлении перевозок по маршруту регулярных перевозок) учитывает требования и положения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w:t>
      </w:r>
      <w:r w:rsidRPr="00CF5A3A">
        <w:t xml:space="preserve">решения Думы </w:t>
      </w:r>
      <w:r w:rsidR="00334047" w:rsidRPr="00CF5A3A">
        <w:t>Байкальского</w:t>
      </w:r>
      <w:r w:rsidRPr="00CF5A3A">
        <w:t xml:space="preserve"> </w:t>
      </w:r>
      <w:r w:rsidR="00D110C4" w:rsidRPr="00CF5A3A">
        <w:t>муниципального образования от 29 ноября 2024 № 52-5гд</w:t>
      </w:r>
      <w:r w:rsidRPr="00CF5A3A">
        <w:t xml:space="preserve"> «Об утверждении Положения об организации транспортного обслуживания нас</w:t>
      </w:r>
      <w:r w:rsidR="00D110C4" w:rsidRPr="00CF5A3A">
        <w:t>еления на территории Байкальского</w:t>
      </w:r>
      <w:r w:rsidRPr="00CF5A3A">
        <w:t xml:space="preserve"> муниципального образования» </w:t>
      </w:r>
      <w:r w:rsidR="00D110C4" w:rsidRPr="00CF5A3A">
        <w:t>(далее - решение Думы от 29 ноября 2024</w:t>
      </w:r>
      <w:r w:rsidRPr="00CF5A3A">
        <w:t xml:space="preserve"> № 5</w:t>
      </w:r>
      <w:r w:rsidR="00D110C4" w:rsidRPr="00CF5A3A">
        <w:t xml:space="preserve">2-5 </w:t>
      </w:r>
      <w:r w:rsidRPr="00CF5A3A">
        <w:t>ГД), п</w:t>
      </w:r>
      <w:r w:rsidR="00D110C4" w:rsidRPr="00CF5A3A">
        <w:t>остановление администрации от 28 декабря 2024 года № 806-п</w:t>
      </w:r>
      <w:r w:rsidRPr="00CF5A3A">
        <w:t xml:space="preserve"> «Об утверждении положения о порядке организации и проведения открытых конкурсов на право получения свидетельства об осуществлении перевозок по муниципальным маршрутам регулярных перевозок по нерегулируемым т</w:t>
      </w:r>
      <w:r w:rsidR="00D110C4" w:rsidRPr="00CF5A3A">
        <w:t>арифам на территории Байкальского</w:t>
      </w:r>
      <w:r w:rsidRPr="00CF5A3A">
        <w:t xml:space="preserve"> муниципального образования, состава комиссии по проведению открытых конкурсов и шкалы для оценки критериев» (далее п</w:t>
      </w:r>
      <w:r w:rsidR="00D110C4" w:rsidRPr="00CF5A3A">
        <w:t>остановление администрации от 28 декабря 2024</w:t>
      </w:r>
      <w:r w:rsidRPr="00CF5A3A">
        <w:t xml:space="preserve"> год</w:t>
      </w:r>
      <w:r w:rsidR="00D110C4" w:rsidRPr="00CF5A3A">
        <w:t>а № 806-п</w:t>
      </w:r>
      <w:r w:rsidRPr="00CF5A3A">
        <w:t>).</w:t>
      </w:r>
    </w:p>
    <w:p w:rsidR="006D0688" w:rsidRDefault="00785EAD">
      <w:pPr>
        <w:pStyle w:val="1"/>
        <w:shd w:val="clear" w:color="auto" w:fill="auto"/>
        <w:spacing w:after="260"/>
        <w:ind w:firstLine="860"/>
        <w:jc w:val="both"/>
      </w:pPr>
      <w:r w:rsidRPr="00CF5A3A">
        <w:t>Конкурсная документация подготовлена с учётом постано</w:t>
      </w:r>
      <w:r w:rsidR="00D110C4" w:rsidRPr="00CF5A3A">
        <w:t>вления администрации Байкальского городского поселения от 28 декабря 2024 года № 806-п</w:t>
      </w:r>
      <w:r w:rsidRPr="00CF5A3A">
        <w:t xml:space="preserve"> «Об утверждении положения о порядке организации и проведения открытых конкурсов на право получения свидетельства об осуществлении перевозок по муниципальным маршрутам регулярных перевозок по нерегулируемым т</w:t>
      </w:r>
      <w:r w:rsidR="00D110C4" w:rsidRPr="00CF5A3A">
        <w:t>арифам на территории Байкальского</w:t>
      </w:r>
      <w:r w:rsidRPr="00CF5A3A">
        <w:t xml:space="preserve"> муниципального образования, состава комиссии по проведению открытых конкурсов и шкалы для оценки критериев».</w:t>
      </w:r>
    </w:p>
    <w:p w:rsidR="006D0688" w:rsidRDefault="00785EAD" w:rsidP="0026170C">
      <w:pPr>
        <w:pStyle w:val="1"/>
        <w:numPr>
          <w:ilvl w:val="0"/>
          <w:numId w:val="2"/>
        </w:numPr>
        <w:shd w:val="clear" w:color="auto" w:fill="auto"/>
        <w:tabs>
          <w:tab w:val="left" w:pos="3102"/>
        </w:tabs>
        <w:spacing w:after="260"/>
        <w:ind w:left="3420" w:hanging="585"/>
      </w:pPr>
      <w:r>
        <w:t>Понятия, термины и сокращения, используемые в конкурсной документации</w:t>
      </w:r>
    </w:p>
    <w:p w:rsidR="006D0688" w:rsidRDefault="00785EAD">
      <w:pPr>
        <w:pStyle w:val="1"/>
        <w:shd w:val="clear" w:color="auto" w:fill="auto"/>
        <w:ind w:firstLine="860"/>
        <w:jc w:val="both"/>
      </w:pPr>
      <w:r>
        <w:t>Понятия, термины и сокращения, используемые в настоящей конкурсной документации, применяются в значениях, определенных Федеральным Законом № 220-ФЗ.</w:t>
      </w:r>
    </w:p>
    <w:p w:rsidR="006D0688" w:rsidRDefault="00785EAD">
      <w:pPr>
        <w:pStyle w:val="1"/>
        <w:shd w:val="clear" w:color="auto" w:fill="auto"/>
        <w:ind w:firstLine="860"/>
        <w:jc w:val="both"/>
      </w:pPr>
      <w:r>
        <w:t>В настоящей конкурсной документации также используются следующие понятия и сокращения:</w:t>
      </w:r>
    </w:p>
    <w:p w:rsidR="006D0688" w:rsidRDefault="00785EAD">
      <w:pPr>
        <w:pStyle w:val="1"/>
        <w:shd w:val="clear" w:color="auto" w:fill="auto"/>
        <w:ind w:firstLine="860"/>
        <w:jc w:val="both"/>
      </w:pPr>
      <w:r>
        <w:rPr>
          <w:b/>
          <w:bCs/>
        </w:rPr>
        <w:t xml:space="preserve">организатор конкурса </w:t>
      </w:r>
      <w:r w:rsidR="006828D2">
        <w:t>- администрация Байкальского</w:t>
      </w:r>
      <w:r>
        <w:t xml:space="preserve"> городск</w:t>
      </w:r>
      <w:r w:rsidR="006828D2">
        <w:t>ого поселения</w:t>
      </w:r>
      <w:r>
        <w:t xml:space="preserve"> (далее - администрация);</w:t>
      </w:r>
    </w:p>
    <w:p w:rsidR="006D0688" w:rsidRDefault="00785EAD">
      <w:pPr>
        <w:pStyle w:val="1"/>
        <w:shd w:val="clear" w:color="auto" w:fill="auto"/>
        <w:ind w:firstLine="860"/>
        <w:jc w:val="both"/>
      </w:pPr>
      <w:r>
        <w:rPr>
          <w:b/>
          <w:bCs/>
        </w:rPr>
        <w:t xml:space="preserve">конкурсная комиссия, комиссия </w:t>
      </w:r>
      <w:r>
        <w:t>- комиссия по проведению открытого конкурса;</w:t>
      </w:r>
    </w:p>
    <w:p w:rsidR="006D0688" w:rsidRDefault="00785EAD">
      <w:pPr>
        <w:pStyle w:val="1"/>
        <w:shd w:val="clear" w:color="auto" w:fill="auto"/>
        <w:ind w:firstLine="860"/>
        <w:jc w:val="both"/>
      </w:pPr>
      <w:r>
        <w:rPr>
          <w:b/>
          <w:bCs/>
        </w:rPr>
        <w:t xml:space="preserve">реестр муниципальных маршрутов регулярных перевозок </w:t>
      </w:r>
      <w:r>
        <w:t>- реестр муниципальных маршрутов регулярных пер</w:t>
      </w:r>
      <w:r w:rsidR="006828D2">
        <w:t>евозок на территории Байкальского</w:t>
      </w:r>
      <w:r>
        <w:t xml:space="preserve"> муниципального образования;</w:t>
      </w:r>
    </w:p>
    <w:p w:rsidR="006D0688" w:rsidRDefault="00785EAD">
      <w:pPr>
        <w:pStyle w:val="1"/>
        <w:shd w:val="clear" w:color="auto" w:fill="auto"/>
        <w:ind w:firstLine="860"/>
        <w:jc w:val="both"/>
      </w:pPr>
      <w:r>
        <w:rPr>
          <w:b/>
          <w:bCs/>
        </w:rPr>
        <w:t xml:space="preserve">муниципальный маршрут регулярных перевозок </w:t>
      </w:r>
      <w:r>
        <w:t xml:space="preserve">- маршрут регулярных </w:t>
      </w:r>
      <w:r w:rsidR="006828D2">
        <w:t>перевозок на территории Байкальского</w:t>
      </w:r>
      <w:r>
        <w:t xml:space="preserve"> муниципального образования</w:t>
      </w:r>
    </w:p>
    <w:p w:rsidR="006D0688" w:rsidRDefault="00785EAD">
      <w:pPr>
        <w:pStyle w:val="1"/>
        <w:shd w:val="clear" w:color="auto" w:fill="auto"/>
        <w:ind w:firstLine="860"/>
        <w:jc w:val="both"/>
      </w:pPr>
      <w:r>
        <w:rPr>
          <w:b/>
          <w:bCs/>
        </w:rPr>
        <w:t xml:space="preserve">свидетельство об осуществлении перевозок по маршруту регулярных перевозок </w:t>
      </w:r>
      <w:r>
        <w:t>- документ, подтверждающий право осуществления регулярных перевозок по нерегулируемым тарифам по маршруту регулярных перевозок;</w:t>
      </w:r>
    </w:p>
    <w:p w:rsidR="006D0688" w:rsidRDefault="00785EAD">
      <w:pPr>
        <w:pStyle w:val="1"/>
        <w:shd w:val="clear" w:color="auto" w:fill="auto"/>
        <w:ind w:firstLine="860"/>
        <w:jc w:val="both"/>
      </w:pPr>
      <w:r>
        <w:rPr>
          <w:b/>
          <w:bCs/>
        </w:rPr>
        <w:t xml:space="preserve">карта маршрута регулярных перевозок </w:t>
      </w:r>
      <w:r>
        <w:t>-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w:t>
      </w:r>
    </w:p>
    <w:p w:rsidR="006D0688" w:rsidRDefault="00785EAD">
      <w:pPr>
        <w:pStyle w:val="1"/>
        <w:shd w:val="clear" w:color="auto" w:fill="auto"/>
        <w:ind w:firstLine="860"/>
        <w:jc w:val="both"/>
      </w:pPr>
      <w:r>
        <w:rPr>
          <w:b/>
          <w:bCs/>
        </w:rPr>
        <w:t xml:space="preserve">заявитель </w:t>
      </w:r>
      <w:r>
        <w:t>- юридическое лицо, индивидуальный предприниматель или участники договора простого товарищества, направившие в адрес организатора конкурса заявку на участие в конкурсе;</w:t>
      </w:r>
    </w:p>
    <w:p w:rsidR="006D0688" w:rsidRDefault="00785EAD">
      <w:pPr>
        <w:pStyle w:val="1"/>
        <w:shd w:val="clear" w:color="auto" w:fill="auto"/>
        <w:ind w:firstLine="860"/>
        <w:jc w:val="both"/>
      </w:pPr>
      <w:r>
        <w:rPr>
          <w:b/>
          <w:bCs/>
        </w:rPr>
        <w:lastRenderedPageBreak/>
        <w:t xml:space="preserve">заявка </w:t>
      </w:r>
      <w:r>
        <w:t>- пакет документов, заполненный и предоставленный заявителем организатору конкурса в соответствии с требованиями (условиями) конкурсной документации;</w:t>
      </w:r>
    </w:p>
    <w:p w:rsidR="006D0688" w:rsidRPr="006828D2" w:rsidRDefault="00785EAD">
      <w:pPr>
        <w:pStyle w:val="1"/>
        <w:shd w:val="clear" w:color="auto" w:fill="auto"/>
        <w:ind w:firstLine="860"/>
        <w:jc w:val="both"/>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
          <w:bCs/>
        </w:rPr>
        <w:t xml:space="preserve">официальный сайт </w:t>
      </w:r>
      <w:r>
        <w:t xml:space="preserve">- официальный сайт администрации </w:t>
      </w:r>
      <w:r w:rsidR="00334047">
        <w:t>Байкальского</w:t>
      </w:r>
      <w:r>
        <w:t xml:space="preserve"> городского поселения в информационно-телекоммуникационной сети «Интернет» для размещения информации о проведении конкурса по адрес</w:t>
      </w:r>
      <w:r w:rsidRPr="006828D2">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6828D2" w:rsidRPr="006828D2">
        <w:rPr>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https://gorod-baikalsk.ru/</w:t>
      </w:r>
    </w:p>
    <w:p w:rsidR="006D0688" w:rsidRDefault="00785EAD">
      <w:pPr>
        <w:pStyle w:val="1"/>
        <w:shd w:val="clear" w:color="auto" w:fill="auto"/>
        <w:ind w:firstLine="860"/>
        <w:jc w:val="both"/>
      </w:pPr>
      <w:r>
        <w:rPr>
          <w:b/>
          <w:bCs/>
        </w:rPr>
        <w:t xml:space="preserve">лот </w:t>
      </w:r>
      <w:r>
        <w:t xml:space="preserve">- маршрут или группа маршрутов, выставляемых на открытый конкурс; </w:t>
      </w:r>
      <w:r>
        <w:rPr>
          <w:b/>
          <w:bCs/>
        </w:rPr>
        <w:t xml:space="preserve">участник конкурса </w:t>
      </w:r>
      <w:r>
        <w:t xml:space="preserve">- заявитель, допущенный к участию в открытом конкурсе; </w:t>
      </w:r>
      <w:r>
        <w:rPr>
          <w:b/>
          <w:bCs/>
        </w:rPr>
        <w:t xml:space="preserve">победитель конкурса </w:t>
      </w:r>
      <w:r>
        <w:t>— участник, объявленный победителем по результатам проведения открытого конкурса;</w:t>
      </w:r>
    </w:p>
    <w:p w:rsidR="006D0688" w:rsidRDefault="00785EAD">
      <w:pPr>
        <w:pStyle w:val="1"/>
        <w:shd w:val="clear" w:color="auto" w:fill="auto"/>
        <w:ind w:firstLine="860"/>
        <w:jc w:val="both"/>
      </w:pPr>
      <w:r>
        <w:rPr>
          <w:b/>
          <w:bCs/>
        </w:rPr>
        <w:t xml:space="preserve">собственник (владелец) транспортного средства - </w:t>
      </w:r>
      <w:r>
        <w:t>физическое лицо, юридическое лицо, индивидуальный предприниматель, указанное (-ый) в паспорте транспортного средства и в свидетельстве о регистрации транспортного средства в качестве собственника (владельца) транспортного средства;</w:t>
      </w:r>
    </w:p>
    <w:p w:rsidR="006D0688" w:rsidRDefault="00785EAD">
      <w:pPr>
        <w:pStyle w:val="1"/>
        <w:shd w:val="clear" w:color="auto" w:fill="auto"/>
        <w:ind w:firstLine="860"/>
        <w:jc w:val="both"/>
      </w:pPr>
      <w:r>
        <w:rPr>
          <w:b/>
          <w:bCs/>
        </w:rPr>
        <w:t xml:space="preserve">автобус </w:t>
      </w:r>
      <w:r>
        <w:t xml:space="preserve">— транспортное средство (ТС), используемое для перевозки пассажиров, имеющее, помимо места водителя, более восьми мест для </w:t>
      </w:r>
      <w:r w:rsidRPr="006828D2">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сидения</w:t>
      </w:r>
      <w:r>
        <w:t>;</w:t>
      </w:r>
    </w:p>
    <w:p w:rsidR="006D0688" w:rsidRDefault="00785EAD">
      <w:pPr>
        <w:pStyle w:val="1"/>
        <w:shd w:val="clear" w:color="auto" w:fill="auto"/>
        <w:ind w:firstLine="860"/>
        <w:jc w:val="both"/>
      </w:pPr>
      <w:r>
        <w:rPr>
          <w:b/>
          <w:bCs/>
        </w:rPr>
        <w:t xml:space="preserve">выход автобуса </w:t>
      </w:r>
      <w:r>
        <w:t>— график движения автобуса на маршруте, в соответствии с порядковым номером выхода автобусов на линию, согласно сводному расписанию движения автобусов по маршруту за день;</w:t>
      </w:r>
    </w:p>
    <w:p w:rsidR="006D0688" w:rsidRDefault="00785EAD">
      <w:pPr>
        <w:pStyle w:val="1"/>
        <w:shd w:val="clear" w:color="auto" w:fill="auto"/>
        <w:ind w:firstLine="860"/>
        <w:jc w:val="both"/>
      </w:pPr>
      <w:r>
        <w:rPr>
          <w:b/>
          <w:bCs/>
        </w:rPr>
        <w:t xml:space="preserve">рейс </w:t>
      </w:r>
      <w:r>
        <w:t>- движение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rsidR="006D0688" w:rsidRDefault="00785EAD">
      <w:pPr>
        <w:pStyle w:val="1"/>
        <w:shd w:val="clear" w:color="auto" w:fill="auto"/>
        <w:ind w:firstLine="860"/>
        <w:jc w:val="both"/>
      </w:pPr>
      <w:r>
        <w:rPr>
          <w:b/>
          <w:bCs/>
        </w:rPr>
        <w:t xml:space="preserve">оборотный рейс </w:t>
      </w:r>
      <w:r>
        <w:t>- движение транспортного средства по маршруту регулярных перевозок в прямом и обратном направлении из начального остановочного пункта до конечного остановочного пункта и возвращение в начальный остановочный пункт;</w:t>
      </w:r>
    </w:p>
    <w:p w:rsidR="006D0688" w:rsidRDefault="00785EAD">
      <w:pPr>
        <w:pStyle w:val="1"/>
        <w:shd w:val="clear" w:color="auto" w:fill="auto"/>
        <w:ind w:firstLine="860"/>
        <w:jc w:val="both"/>
      </w:pPr>
      <w:r>
        <w:rPr>
          <w:b/>
          <w:bCs/>
        </w:rPr>
        <w:t xml:space="preserve">участники договора простого товарищества </w:t>
      </w:r>
      <w:r>
        <w:t>-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Федеральным законом № 220-ФЗ;</w:t>
      </w:r>
    </w:p>
    <w:p w:rsidR="006D0688" w:rsidRDefault="00785EAD">
      <w:pPr>
        <w:pStyle w:val="1"/>
        <w:shd w:val="clear" w:color="auto" w:fill="auto"/>
        <w:ind w:firstLine="860"/>
        <w:jc w:val="both"/>
      </w:pPr>
      <w:r>
        <w:rPr>
          <w:b/>
          <w:bCs/>
        </w:rPr>
        <w:t xml:space="preserve">уполномоченный участник договора простого товарищества </w:t>
      </w:r>
      <w:r>
        <w:t>-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w:t>
      </w:r>
    </w:p>
    <w:p w:rsidR="006D0688" w:rsidRDefault="00785EAD">
      <w:pPr>
        <w:pStyle w:val="1"/>
        <w:shd w:val="clear" w:color="auto" w:fill="auto"/>
        <w:spacing w:after="200"/>
        <w:ind w:firstLine="860"/>
        <w:jc w:val="both"/>
      </w:pPr>
      <w:r>
        <w:t>Понятия «</w:t>
      </w:r>
      <w:r>
        <w:rPr>
          <w:b/>
          <w:bCs/>
        </w:rPr>
        <w:t>маршрут регулярных перевозок</w:t>
      </w:r>
      <w:r>
        <w:t>», «</w:t>
      </w:r>
      <w:r>
        <w:rPr>
          <w:b/>
          <w:bCs/>
        </w:rPr>
        <w:t>остановочный пункт</w:t>
      </w:r>
      <w:r>
        <w:t>», «</w:t>
      </w:r>
      <w:r>
        <w:rPr>
          <w:b/>
          <w:bCs/>
        </w:rPr>
        <w:t>расписание</w:t>
      </w:r>
      <w:r>
        <w:t>», «</w:t>
      </w:r>
      <w:r>
        <w:rPr>
          <w:b/>
          <w:bCs/>
        </w:rPr>
        <w:t>перевозчик</w:t>
      </w:r>
      <w:r>
        <w:t>», «</w:t>
      </w:r>
      <w:r>
        <w:rPr>
          <w:b/>
          <w:bCs/>
        </w:rPr>
        <w:t>регулярные перевозки</w:t>
      </w:r>
      <w:r>
        <w:t>», «</w:t>
      </w:r>
      <w:r>
        <w:rPr>
          <w:b/>
          <w:bCs/>
        </w:rPr>
        <w:t>объекты транспортной инфраструктуры</w:t>
      </w:r>
      <w:r>
        <w:t>» используются в значениях, указанных в Федеральном законе от 8 ноября 2007 года № 259-ФЗ «Устав автомобильного транспорта и городского наземного электрического транспорта».</w:t>
      </w:r>
    </w:p>
    <w:p w:rsidR="006D0688" w:rsidRDefault="00785EAD">
      <w:pPr>
        <w:pStyle w:val="1"/>
        <w:numPr>
          <w:ilvl w:val="0"/>
          <w:numId w:val="2"/>
        </w:numPr>
        <w:shd w:val="clear" w:color="auto" w:fill="auto"/>
        <w:tabs>
          <w:tab w:val="left" w:pos="566"/>
        </w:tabs>
        <w:spacing w:after="200"/>
        <w:ind w:firstLine="0"/>
        <w:jc w:val="center"/>
      </w:pPr>
      <w:r>
        <w:t>Организация проведения открытого конкурса</w:t>
      </w:r>
    </w:p>
    <w:p w:rsidR="006D0688" w:rsidRDefault="00785EAD">
      <w:pPr>
        <w:pStyle w:val="1"/>
        <w:numPr>
          <w:ilvl w:val="0"/>
          <w:numId w:val="3"/>
        </w:numPr>
        <w:shd w:val="clear" w:color="auto" w:fill="auto"/>
        <w:tabs>
          <w:tab w:val="left" w:pos="1669"/>
        </w:tabs>
        <w:ind w:firstLine="860"/>
        <w:jc w:val="both"/>
      </w:pPr>
      <w:r>
        <w:t>Целью открытого конкурса является выявление и привлечение к перевозочной деятельности перевозчиков (юридических лиц, индивидуальных предпринимателей и участников договора простого товарищества), способных обеспечить своевременное, качественное и полное удовлетворение потребностей населения в пассажирских перевозках, с учетом обеспечения наилучших условий безопасности, доступности и комфортности перевозочного процесса.</w:t>
      </w:r>
    </w:p>
    <w:p w:rsidR="006D0688" w:rsidRPr="008D2F0F" w:rsidRDefault="00785EAD">
      <w:pPr>
        <w:pStyle w:val="1"/>
        <w:numPr>
          <w:ilvl w:val="0"/>
          <w:numId w:val="3"/>
        </w:numPr>
        <w:shd w:val="clear" w:color="auto" w:fill="auto"/>
        <w:tabs>
          <w:tab w:val="left" w:pos="1669"/>
        </w:tabs>
        <w:ind w:firstLine="860"/>
        <w:jc w:val="both"/>
      </w:pPr>
      <w:r w:rsidRPr="008D2F0F">
        <w:t>Извещение о проведении открытого конкурса, а также конкурсная документация размещаются на официальном сайте организатора конкурса в информационно</w:t>
      </w:r>
      <w:r w:rsidRPr="008D2F0F">
        <w:softHyphen/>
        <w:t>телекоммуникационной сети «Интернет» не позднее, чем за двадцать дней до даты вскрытия конвертов с заявками на участие в открытом конкурсе.</w:t>
      </w:r>
    </w:p>
    <w:p w:rsidR="006D0688" w:rsidRPr="008D2F0F" w:rsidRDefault="00785EAD">
      <w:pPr>
        <w:pStyle w:val="1"/>
        <w:numPr>
          <w:ilvl w:val="0"/>
          <w:numId w:val="3"/>
        </w:numPr>
        <w:shd w:val="clear" w:color="auto" w:fill="auto"/>
        <w:tabs>
          <w:tab w:val="left" w:pos="1669"/>
        </w:tabs>
        <w:spacing w:after="260"/>
        <w:ind w:firstLine="860"/>
        <w:jc w:val="both"/>
      </w:pPr>
      <w:r w:rsidRPr="008D2F0F">
        <w:t xml:space="preserve">Решение о внесении изменений в извещение о проведении открытого конкурса принимается организатором конкурса не позднее, чем за пять дней до даты окончания подачи заявок на участие в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конкурса в информационно-телекоммуникационной сети </w:t>
      </w:r>
      <w:r w:rsidRPr="008D2F0F">
        <w:lastRenderedPageBreak/>
        <w:t>«Интернет» в течение одного рабочего дня со дня принятия данного решения.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конкурсе этот срок составлял не менее чем двадцать дней.</w:t>
      </w:r>
    </w:p>
    <w:p w:rsidR="006D0688" w:rsidRDefault="00785EAD">
      <w:pPr>
        <w:pStyle w:val="1"/>
        <w:numPr>
          <w:ilvl w:val="0"/>
          <w:numId w:val="2"/>
        </w:numPr>
        <w:shd w:val="clear" w:color="auto" w:fill="auto"/>
        <w:tabs>
          <w:tab w:val="left" w:pos="612"/>
        </w:tabs>
        <w:spacing w:after="260"/>
        <w:ind w:firstLine="0"/>
        <w:jc w:val="center"/>
      </w:pPr>
      <w:r>
        <w:t>Адрес организатора открытого конкурса</w:t>
      </w:r>
    </w:p>
    <w:p w:rsidR="00B126CA" w:rsidRDefault="00785EAD" w:rsidP="00B126CA">
      <w:pPr>
        <w:pStyle w:val="1"/>
        <w:numPr>
          <w:ilvl w:val="0"/>
          <w:numId w:val="4"/>
        </w:numPr>
        <w:shd w:val="clear" w:color="auto" w:fill="auto"/>
        <w:tabs>
          <w:tab w:val="left" w:pos="1509"/>
          <w:tab w:val="left" w:pos="4167"/>
          <w:tab w:val="left" w:pos="7710"/>
        </w:tabs>
        <w:jc w:val="both"/>
      </w:pPr>
      <w:r>
        <w:t>Официальный сайт:</w:t>
      </w:r>
      <w:r w:rsidR="00B126CA">
        <w:t xml:space="preserve"> </w:t>
      </w:r>
      <w:r w:rsidR="00B126CA" w:rsidRPr="00B126CA">
        <w:t>https://gorod-baikalsk.ru/</w:t>
      </w:r>
    </w:p>
    <w:p w:rsidR="006D0688" w:rsidRDefault="00785EAD">
      <w:pPr>
        <w:pStyle w:val="1"/>
        <w:shd w:val="clear" w:color="auto" w:fill="auto"/>
        <w:ind w:firstLine="0"/>
        <w:jc w:val="both"/>
      </w:pPr>
      <w:r>
        <w:t>(адрес ссылки на конкурсную документацию)</w:t>
      </w:r>
    </w:p>
    <w:p w:rsidR="006D0688" w:rsidRDefault="00785EAD">
      <w:pPr>
        <w:pStyle w:val="1"/>
        <w:numPr>
          <w:ilvl w:val="0"/>
          <w:numId w:val="4"/>
        </w:numPr>
        <w:shd w:val="clear" w:color="auto" w:fill="auto"/>
        <w:tabs>
          <w:tab w:val="left" w:pos="1866"/>
        </w:tabs>
        <w:ind w:firstLine="880"/>
        <w:jc w:val="both"/>
      </w:pPr>
      <w:r>
        <w:t>Ад</w:t>
      </w:r>
      <w:r w:rsidR="00B126CA">
        <w:t>рес (место расположения): 665932, Иркутская обл</w:t>
      </w:r>
      <w:r w:rsidR="003D437D">
        <w:t>асть, г. Байкальск, мкр. Южный</w:t>
      </w:r>
      <w:r>
        <w:t xml:space="preserve">, </w:t>
      </w:r>
      <w:r w:rsidR="003D437D">
        <w:t>кв-л 3, д.16</w:t>
      </w:r>
    </w:p>
    <w:p w:rsidR="006D0688" w:rsidRDefault="00785EAD">
      <w:pPr>
        <w:pStyle w:val="1"/>
        <w:shd w:val="clear" w:color="auto" w:fill="auto"/>
        <w:spacing w:after="260"/>
        <w:ind w:firstLine="880"/>
        <w:jc w:val="both"/>
      </w:pPr>
      <w:r>
        <w:t xml:space="preserve">Электронная почта: </w:t>
      </w:r>
      <w:r>
        <w:rPr>
          <w:lang w:val="en-US" w:eastAsia="en-US" w:bidi="en-US"/>
        </w:rPr>
        <w:t>E</w:t>
      </w:r>
      <w:r w:rsidRPr="00785EAD">
        <w:rPr>
          <w:lang w:eastAsia="en-US" w:bidi="en-US"/>
        </w:rPr>
        <w:t>-</w:t>
      </w:r>
      <w:r>
        <w:rPr>
          <w:lang w:val="en-US" w:eastAsia="en-US" w:bidi="en-US"/>
        </w:rPr>
        <w:t>mai</w:t>
      </w:r>
      <w:hyperlink r:id="rId8" w:history="1">
        <w:r>
          <w:rPr>
            <w:lang w:val="en-US" w:eastAsia="en-US" w:bidi="en-US"/>
          </w:rPr>
          <w:t>l</w:t>
        </w:r>
        <w:r w:rsidR="003D437D">
          <w:rPr>
            <w:lang w:eastAsia="en-US" w:bidi="en-US"/>
          </w:rPr>
          <w:t xml:space="preserve">: </w:t>
        </w:r>
        <w:r w:rsidRPr="00785EAD">
          <w:rPr>
            <w:u w:val="single"/>
            <w:lang w:eastAsia="en-US" w:bidi="en-US"/>
          </w:rPr>
          <w:t>.</w:t>
        </w:r>
      </w:hyperlink>
      <w:hyperlink r:id="rId9" w:history="1">
        <w:r w:rsidR="003D437D">
          <w:rPr>
            <w:rStyle w:val="ac"/>
            <w:rFonts w:ascii="Segoe UI" w:hAnsi="Segoe UI" w:cs="Segoe UI"/>
          </w:rPr>
          <w:t>referent@admbaik.ru</w:t>
        </w:r>
      </w:hyperlink>
      <w:r w:rsidR="003D437D">
        <w:rPr>
          <w:rFonts w:ascii="Segoe UI" w:hAnsi="Segoe UI" w:cs="Segoe UI"/>
        </w:rPr>
        <w:t>, </w:t>
      </w:r>
    </w:p>
    <w:p w:rsidR="006D0688" w:rsidRDefault="00785EAD">
      <w:pPr>
        <w:pStyle w:val="1"/>
        <w:numPr>
          <w:ilvl w:val="0"/>
          <w:numId w:val="2"/>
        </w:numPr>
        <w:shd w:val="clear" w:color="auto" w:fill="auto"/>
        <w:tabs>
          <w:tab w:val="left" w:pos="2848"/>
        </w:tabs>
        <w:spacing w:after="260"/>
        <w:ind w:left="2280" w:firstLine="0"/>
      </w:pPr>
      <w:r>
        <w:t>Место подачи заявок на участие в открытом конкурсе</w:t>
      </w:r>
    </w:p>
    <w:p w:rsidR="006D0688" w:rsidRDefault="00785EAD">
      <w:pPr>
        <w:pStyle w:val="1"/>
        <w:shd w:val="clear" w:color="auto" w:fill="auto"/>
        <w:spacing w:line="233" w:lineRule="auto"/>
        <w:ind w:firstLine="880"/>
        <w:jc w:val="both"/>
      </w:pPr>
      <w:r>
        <w:t xml:space="preserve">Адрес (место расположения): </w:t>
      </w:r>
      <w:r w:rsidR="009D35A7">
        <w:rPr>
          <w:lang w:eastAsia="en-US" w:bidi="en-US"/>
        </w:rPr>
        <w:t>665932</w:t>
      </w:r>
      <w:r w:rsidRPr="00785EAD">
        <w:rPr>
          <w:lang w:eastAsia="en-US" w:bidi="en-US"/>
        </w:rPr>
        <w:t xml:space="preserve">, </w:t>
      </w:r>
      <w:r w:rsidR="009D35A7">
        <w:t>Иркутская область, г. Байкальск</w:t>
      </w:r>
      <w:r>
        <w:t xml:space="preserve">, </w:t>
      </w:r>
      <w:r w:rsidR="009D35A7">
        <w:t>мкр. Южный, кв-л, д.16.</w:t>
      </w:r>
    </w:p>
    <w:p w:rsidR="006D0688" w:rsidRDefault="00785EAD">
      <w:pPr>
        <w:pStyle w:val="1"/>
        <w:shd w:val="clear" w:color="auto" w:fill="auto"/>
        <w:spacing w:after="260" w:line="233" w:lineRule="auto"/>
        <w:ind w:firstLine="880"/>
        <w:jc w:val="both"/>
      </w:pPr>
      <w:r>
        <w:t xml:space="preserve">Контактный телефон комиссии: </w:t>
      </w:r>
      <w:r w:rsidR="009D35A7">
        <w:rPr>
          <w:lang w:eastAsia="en-US" w:bidi="en-US"/>
        </w:rPr>
        <w:t>(39542) 3-25-61</w:t>
      </w:r>
      <w:r w:rsidRPr="009D35A7">
        <w:rPr>
          <w:lang w:eastAsia="en-US" w:bidi="en-US"/>
        </w:rPr>
        <w:t>.</w:t>
      </w:r>
    </w:p>
    <w:p w:rsidR="006D0688" w:rsidRDefault="00785EAD">
      <w:pPr>
        <w:pStyle w:val="1"/>
        <w:numPr>
          <w:ilvl w:val="0"/>
          <w:numId w:val="2"/>
        </w:numPr>
        <w:shd w:val="clear" w:color="auto" w:fill="auto"/>
        <w:tabs>
          <w:tab w:val="left" w:pos="2848"/>
        </w:tabs>
        <w:spacing w:after="300"/>
        <w:ind w:left="2340" w:firstLine="0"/>
      </w:pPr>
      <w:r>
        <w:t>Срок подачи заявок на участие в открытом конкурсе</w:t>
      </w:r>
    </w:p>
    <w:p w:rsidR="006D0688" w:rsidRDefault="00785EAD">
      <w:pPr>
        <w:pStyle w:val="1"/>
        <w:shd w:val="clear" w:color="auto" w:fill="auto"/>
        <w:spacing w:after="300"/>
        <w:ind w:firstLine="880"/>
        <w:jc w:val="both"/>
      </w:pPr>
      <w:r>
        <w:t xml:space="preserve">Заявки на участие в открытом конкурсе принимаются и регистрируются ежедневно в рабочее время, с </w:t>
      </w:r>
      <w:r w:rsidRPr="00785EAD">
        <w:rPr>
          <w:lang w:eastAsia="en-US" w:bidi="en-US"/>
        </w:rPr>
        <w:t xml:space="preserve">8.00 </w:t>
      </w:r>
      <w:r>
        <w:t xml:space="preserve">часов до </w:t>
      </w:r>
      <w:r w:rsidR="009D35A7">
        <w:rPr>
          <w:lang w:eastAsia="en-US" w:bidi="en-US"/>
        </w:rPr>
        <w:t>11</w:t>
      </w:r>
      <w:r w:rsidRPr="00785EAD">
        <w:rPr>
          <w:lang w:eastAsia="en-US" w:bidi="en-US"/>
        </w:rPr>
        <w:t xml:space="preserve">.00 </w:t>
      </w:r>
      <w:r>
        <w:t xml:space="preserve">часов и с </w:t>
      </w:r>
      <w:r w:rsidRPr="00785EAD">
        <w:rPr>
          <w:lang w:eastAsia="en-US" w:bidi="en-US"/>
        </w:rPr>
        <w:t xml:space="preserve">13.00 </w:t>
      </w:r>
      <w:r>
        <w:t xml:space="preserve">часов до </w:t>
      </w:r>
      <w:r w:rsidRPr="00785EAD">
        <w:rPr>
          <w:lang w:eastAsia="en-US" w:bidi="en-US"/>
        </w:rPr>
        <w:t xml:space="preserve">17.00 </w:t>
      </w:r>
      <w:r>
        <w:t xml:space="preserve">часов </w:t>
      </w:r>
      <w:r w:rsidRPr="004E0813">
        <w:t xml:space="preserve">с </w:t>
      </w:r>
      <w:r w:rsidR="002E04A8" w:rsidRPr="004E0813">
        <w:rPr>
          <w:lang w:eastAsia="en-US" w:bidi="en-US"/>
        </w:rPr>
        <w:t>24</w:t>
      </w:r>
      <w:r w:rsidRPr="004E0813">
        <w:rPr>
          <w:lang w:eastAsia="en-US" w:bidi="en-US"/>
        </w:rPr>
        <w:t xml:space="preserve"> </w:t>
      </w:r>
      <w:r w:rsidR="009D35A7" w:rsidRPr="004E0813">
        <w:t>февраля</w:t>
      </w:r>
      <w:r w:rsidRPr="004E0813">
        <w:t xml:space="preserve"> </w:t>
      </w:r>
      <w:r w:rsidR="009D35A7" w:rsidRPr="004E0813">
        <w:rPr>
          <w:lang w:eastAsia="en-US" w:bidi="en-US"/>
        </w:rPr>
        <w:t>2025</w:t>
      </w:r>
      <w:r w:rsidRPr="004E0813">
        <w:rPr>
          <w:lang w:eastAsia="en-US" w:bidi="en-US"/>
        </w:rPr>
        <w:t xml:space="preserve"> </w:t>
      </w:r>
      <w:r w:rsidRPr="004E0813">
        <w:t xml:space="preserve">года по </w:t>
      </w:r>
      <w:r w:rsidR="002E04A8" w:rsidRPr="004E0813">
        <w:rPr>
          <w:lang w:eastAsia="en-US" w:bidi="en-US"/>
        </w:rPr>
        <w:t>17</w:t>
      </w:r>
      <w:r w:rsidRPr="004E0813">
        <w:rPr>
          <w:lang w:eastAsia="en-US" w:bidi="en-US"/>
        </w:rPr>
        <w:t xml:space="preserve"> </w:t>
      </w:r>
      <w:r w:rsidR="002E04A8" w:rsidRPr="004E0813">
        <w:t xml:space="preserve">марта </w:t>
      </w:r>
      <w:r w:rsidR="009D35A7" w:rsidRPr="004E0813">
        <w:rPr>
          <w:lang w:eastAsia="en-US" w:bidi="en-US"/>
        </w:rPr>
        <w:t>2025</w:t>
      </w:r>
      <w:r w:rsidRPr="00785EAD">
        <w:rPr>
          <w:lang w:eastAsia="en-US" w:bidi="en-US"/>
        </w:rPr>
        <w:t xml:space="preserve"> </w:t>
      </w:r>
      <w:r>
        <w:t>года включительно (время местное).</w:t>
      </w:r>
    </w:p>
    <w:p w:rsidR="006D0688" w:rsidRDefault="00785EAD">
      <w:pPr>
        <w:pStyle w:val="1"/>
        <w:numPr>
          <w:ilvl w:val="0"/>
          <w:numId w:val="2"/>
        </w:numPr>
        <w:shd w:val="clear" w:color="auto" w:fill="auto"/>
        <w:tabs>
          <w:tab w:val="left" w:pos="1866"/>
        </w:tabs>
        <w:spacing w:after="300"/>
        <w:ind w:left="1360" w:firstLine="0"/>
      </w:pPr>
      <w:r>
        <w:t>Сроки, место и порядок ознакомления с условиями открытого конкурса</w:t>
      </w:r>
    </w:p>
    <w:p w:rsidR="006D0688" w:rsidRDefault="00785EAD">
      <w:pPr>
        <w:pStyle w:val="1"/>
        <w:shd w:val="clear" w:color="auto" w:fill="auto"/>
        <w:spacing w:after="300"/>
        <w:ind w:firstLine="740"/>
        <w:jc w:val="both"/>
      </w:pPr>
      <w:r>
        <w:t>Извещение о проведении открытого конкурса и конкурсная документация размещается на официальном сайте не позднее, чем за двадцать дней до даты вскрытия конвертов с заявками на участие в конкурсе.</w:t>
      </w:r>
    </w:p>
    <w:p w:rsidR="006D0688" w:rsidRDefault="00785EAD">
      <w:pPr>
        <w:pStyle w:val="1"/>
        <w:numPr>
          <w:ilvl w:val="0"/>
          <w:numId w:val="2"/>
        </w:numPr>
        <w:shd w:val="clear" w:color="auto" w:fill="auto"/>
        <w:tabs>
          <w:tab w:val="left" w:pos="612"/>
        </w:tabs>
        <w:spacing w:after="300"/>
        <w:ind w:firstLine="0"/>
        <w:jc w:val="center"/>
      </w:pPr>
      <w:r>
        <w:t>Сроки проведения открытого конкурса</w:t>
      </w:r>
    </w:p>
    <w:p w:rsidR="006D0688" w:rsidRDefault="00785EAD">
      <w:pPr>
        <w:pStyle w:val="1"/>
        <w:shd w:val="clear" w:color="auto" w:fill="auto"/>
        <w:ind w:firstLine="740"/>
        <w:jc w:val="both"/>
      </w:pPr>
      <w:r>
        <w:t>Дата, время и место проведения заседаний комиссии:</w:t>
      </w:r>
    </w:p>
    <w:p w:rsidR="006D0688" w:rsidRDefault="00785EAD">
      <w:pPr>
        <w:pStyle w:val="1"/>
        <w:shd w:val="clear" w:color="auto" w:fill="auto"/>
        <w:ind w:firstLine="740"/>
        <w:jc w:val="both"/>
      </w:pPr>
      <w:r>
        <w:t xml:space="preserve">Вскрытие конвертов с заявками на участие в открытом конкурсе и принятие решения о допуске к участию в конкурсе: </w:t>
      </w:r>
      <w:r w:rsidR="008F5E5B" w:rsidRPr="008F5E5B">
        <w:rPr>
          <w:lang w:eastAsia="en-US" w:bidi="en-US"/>
        </w:rPr>
        <w:t>18 марта</w:t>
      </w:r>
      <w:r w:rsidRPr="008F5E5B">
        <w:t xml:space="preserve"> </w:t>
      </w:r>
      <w:r w:rsidR="009D35A7" w:rsidRPr="008F5E5B">
        <w:rPr>
          <w:lang w:eastAsia="en-US" w:bidi="en-US"/>
        </w:rPr>
        <w:t>2025</w:t>
      </w:r>
      <w:r w:rsidRPr="008F5E5B">
        <w:rPr>
          <w:lang w:eastAsia="en-US" w:bidi="en-US"/>
        </w:rPr>
        <w:t xml:space="preserve"> </w:t>
      </w:r>
      <w:r w:rsidRPr="008F5E5B">
        <w:t>года</w:t>
      </w:r>
      <w:r>
        <w:t xml:space="preserve"> в </w:t>
      </w:r>
      <w:r w:rsidR="008F5E5B">
        <w:rPr>
          <w:lang w:eastAsia="en-US" w:bidi="en-US"/>
        </w:rPr>
        <w:t>10</w:t>
      </w:r>
      <w:r w:rsidRPr="00785EAD">
        <w:rPr>
          <w:lang w:eastAsia="en-US" w:bidi="en-US"/>
        </w:rPr>
        <w:t xml:space="preserve"> </w:t>
      </w:r>
      <w:r>
        <w:t xml:space="preserve">часов </w:t>
      </w:r>
      <w:r w:rsidRPr="00785EAD">
        <w:rPr>
          <w:lang w:eastAsia="en-US" w:bidi="en-US"/>
        </w:rPr>
        <w:t xml:space="preserve">00 </w:t>
      </w:r>
      <w:r>
        <w:t xml:space="preserve">минут (местное время) по адресу: </w:t>
      </w:r>
      <w:r w:rsidR="009D35A7">
        <w:rPr>
          <w:lang w:eastAsia="en-US" w:bidi="en-US"/>
        </w:rPr>
        <w:t>665932</w:t>
      </w:r>
      <w:r w:rsidRPr="00785EAD">
        <w:rPr>
          <w:lang w:eastAsia="en-US" w:bidi="en-US"/>
        </w:rPr>
        <w:t xml:space="preserve">, </w:t>
      </w:r>
      <w:r>
        <w:t>Ирку</w:t>
      </w:r>
      <w:r w:rsidR="009D35A7">
        <w:t>тская область, г. Байкальск</w:t>
      </w:r>
      <w:r>
        <w:t xml:space="preserve">, </w:t>
      </w:r>
      <w:r w:rsidR="009D35A7">
        <w:t>мкр. Южный, кв-л 3, д.16</w:t>
      </w:r>
    </w:p>
    <w:p w:rsidR="006D0688" w:rsidRDefault="00785EAD">
      <w:pPr>
        <w:pStyle w:val="1"/>
        <w:shd w:val="clear" w:color="auto" w:fill="auto"/>
        <w:ind w:firstLine="740"/>
        <w:jc w:val="both"/>
      </w:pPr>
      <w:r>
        <w:t xml:space="preserve">Оценка, сопоставление заявок и подведение итогов конкурса: </w:t>
      </w:r>
      <w:r w:rsidR="008F5E5B" w:rsidRPr="008F5E5B">
        <w:rPr>
          <w:lang w:eastAsia="en-US" w:bidi="en-US"/>
        </w:rPr>
        <w:t>25</w:t>
      </w:r>
      <w:r w:rsidRPr="008F5E5B">
        <w:rPr>
          <w:lang w:eastAsia="en-US" w:bidi="en-US"/>
        </w:rPr>
        <w:t xml:space="preserve"> </w:t>
      </w:r>
      <w:r w:rsidR="008F5E5B" w:rsidRPr="008F5E5B">
        <w:t>марта</w:t>
      </w:r>
      <w:r w:rsidRPr="008F5E5B">
        <w:t xml:space="preserve"> </w:t>
      </w:r>
      <w:r w:rsidR="009D35A7" w:rsidRPr="008F5E5B">
        <w:rPr>
          <w:lang w:eastAsia="en-US" w:bidi="en-US"/>
        </w:rPr>
        <w:t>2025</w:t>
      </w:r>
      <w:r w:rsidRPr="008F5E5B">
        <w:rPr>
          <w:lang w:eastAsia="en-US" w:bidi="en-US"/>
        </w:rPr>
        <w:t xml:space="preserve"> </w:t>
      </w:r>
      <w:r w:rsidRPr="008F5E5B">
        <w:t>года</w:t>
      </w:r>
      <w:r>
        <w:t xml:space="preserve"> в </w:t>
      </w:r>
      <w:r w:rsidR="008F5E5B">
        <w:rPr>
          <w:lang w:eastAsia="en-US" w:bidi="en-US"/>
        </w:rPr>
        <w:t>10</w:t>
      </w:r>
      <w:r w:rsidRPr="00785EAD">
        <w:rPr>
          <w:lang w:eastAsia="en-US" w:bidi="en-US"/>
        </w:rPr>
        <w:t xml:space="preserve"> </w:t>
      </w:r>
      <w:r>
        <w:t xml:space="preserve">часов </w:t>
      </w:r>
      <w:r w:rsidRPr="00785EAD">
        <w:rPr>
          <w:lang w:eastAsia="en-US" w:bidi="en-US"/>
        </w:rPr>
        <w:t xml:space="preserve">00 </w:t>
      </w:r>
      <w:r>
        <w:t xml:space="preserve">минут (местное время) по адресу: </w:t>
      </w:r>
      <w:r w:rsidR="009D35A7">
        <w:rPr>
          <w:lang w:eastAsia="en-US" w:bidi="en-US"/>
        </w:rPr>
        <w:t>665932</w:t>
      </w:r>
      <w:r w:rsidRPr="00785EAD">
        <w:rPr>
          <w:lang w:eastAsia="en-US" w:bidi="en-US"/>
        </w:rPr>
        <w:t xml:space="preserve">, </w:t>
      </w:r>
      <w:r w:rsidR="009D35A7">
        <w:t>Иркутская область, г. Байкальск, мкр. Южный, кв-л 3, д.16.</w:t>
      </w:r>
    </w:p>
    <w:p w:rsidR="006D0688" w:rsidRDefault="00785EAD">
      <w:pPr>
        <w:pStyle w:val="1"/>
        <w:shd w:val="clear" w:color="auto" w:fill="auto"/>
        <w:ind w:firstLine="740"/>
        <w:jc w:val="both"/>
      </w:pPr>
      <w:r>
        <w:t>Разъяснение положений конкурсной документации</w:t>
      </w:r>
    </w:p>
    <w:p w:rsidR="006D0688" w:rsidRDefault="00785EAD">
      <w:pPr>
        <w:pStyle w:val="1"/>
        <w:shd w:val="clear" w:color="auto" w:fill="auto"/>
        <w:ind w:firstLine="740"/>
        <w:jc w:val="both"/>
      </w:pPr>
      <w:r>
        <w:t xml:space="preserve">Юридическое лицо, индивидуальный предприниматель или участник договора простого товарищества вправе направить в комиссию в письменной форме запрос о разъяснении положений конкурсной документации не позднее, чем за семь рабочих дней до дня окончания срока подачи заявок на участие в конкурсе. Форма запроса представлена в Приложении </w:t>
      </w:r>
      <w:r w:rsidRPr="00785EAD">
        <w:rPr>
          <w:lang w:eastAsia="en-US" w:bidi="en-US"/>
        </w:rPr>
        <w:t>№ 7.</w:t>
      </w:r>
    </w:p>
    <w:p w:rsidR="006D0688" w:rsidRDefault="00785EAD">
      <w:pPr>
        <w:pStyle w:val="1"/>
        <w:shd w:val="clear" w:color="auto" w:fill="auto"/>
        <w:spacing w:after="300"/>
        <w:ind w:firstLine="740"/>
        <w:jc w:val="both"/>
      </w:pPr>
      <w:r>
        <w:t>В течение пяти рабочих дней со дня поступления такого запроса соответствующие разъяснения в письменной форме или в форме электронного документа, подписанные председателем комиссии либо его заместителем, направляются в адрес заявителя.</w:t>
      </w:r>
    </w:p>
    <w:p w:rsidR="006D0688" w:rsidRDefault="00785EAD">
      <w:pPr>
        <w:pStyle w:val="1"/>
        <w:numPr>
          <w:ilvl w:val="0"/>
          <w:numId w:val="2"/>
        </w:numPr>
        <w:shd w:val="clear" w:color="auto" w:fill="auto"/>
        <w:tabs>
          <w:tab w:val="left" w:pos="679"/>
        </w:tabs>
        <w:spacing w:after="300"/>
        <w:ind w:firstLine="0"/>
        <w:jc w:val="center"/>
      </w:pPr>
      <w:r>
        <w:t>Соблюдение конфиденциальности</w:t>
      </w:r>
    </w:p>
    <w:p w:rsidR="006D0688" w:rsidRDefault="00785EAD">
      <w:pPr>
        <w:pStyle w:val="1"/>
        <w:shd w:val="clear" w:color="auto" w:fill="auto"/>
        <w:spacing w:after="300"/>
        <w:ind w:firstLine="740"/>
        <w:jc w:val="both"/>
      </w:pPr>
      <w:r>
        <w:t xml:space="preserve">Заявители, подавшие заявки на участие в конкурсе, и комиссия обязаны обеспечить </w:t>
      </w:r>
      <w:r>
        <w:lastRenderedPageBreak/>
        <w:t>конфиденциальность сведений, содержащихся в заявках, до вскрытия конвертов с заявками на участие в конкурсе. Лица, осуществляющие хранение конвертов с заявками на участие в конкурсе, не вправе допускать повреждение таких конвертов до момента их вскрытия.</w:t>
      </w:r>
    </w:p>
    <w:p w:rsidR="006D0688" w:rsidRDefault="00785EAD">
      <w:pPr>
        <w:pStyle w:val="11"/>
        <w:keepNext/>
        <w:keepLines/>
        <w:numPr>
          <w:ilvl w:val="0"/>
          <w:numId w:val="5"/>
        </w:numPr>
        <w:shd w:val="clear" w:color="auto" w:fill="auto"/>
        <w:tabs>
          <w:tab w:val="left" w:pos="679"/>
        </w:tabs>
        <w:spacing w:after="300"/>
      </w:pPr>
      <w:bookmarkStart w:id="5" w:name="bookmark4"/>
      <w:bookmarkStart w:id="6" w:name="bookmark5"/>
      <w:r>
        <w:t>Предмет открытого конкурса</w:t>
      </w:r>
      <w:bookmarkEnd w:id="5"/>
      <w:bookmarkEnd w:id="6"/>
    </w:p>
    <w:p w:rsidR="006D0688" w:rsidRDefault="00785EAD">
      <w:pPr>
        <w:pStyle w:val="1"/>
        <w:numPr>
          <w:ilvl w:val="1"/>
          <w:numId w:val="5"/>
        </w:numPr>
        <w:shd w:val="clear" w:color="auto" w:fill="auto"/>
        <w:tabs>
          <w:tab w:val="left" w:pos="1420"/>
        </w:tabs>
        <w:ind w:firstLine="740"/>
        <w:jc w:val="both"/>
      </w:pPr>
      <w:r>
        <w:t>Предметом конкурса является право осуществления перевозок по муниципальному маршруту регулярных перевозок пассажиров и багажа автомобильным транспортом, указанным в п. 2.3, сроком действия пять лет.</w:t>
      </w:r>
    </w:p>
    <w:p w:rsidR="006D0688" w:rsidRDefault="00785EAD">
      <w:pPr>
        <w:pStyle w:val="1"/>
        <w:numPr>
          <w:ilvl w:val="1"/>
          <w:numId w:val="5"/>
        </w:numPr>
        <w:shd w:val="clear" w:color="auto" w:fill="auto"/>
        <w:tabs>
          <w:tab w:val="left" w:pos="1420"/>
        </w:tabs>
        <w:ind w:firstLine="740"/>
        <w:jc w:val="both"/>
      </w:pPr>
      <w:r>
        <w:t>Пассажирские перевозки по нерегулируемым тарифам по муниципальным маршрутам регулярных перевозок осуществляются в соответствии с требованиями, установленными постано</w:t>
      </w:r>
      <w:r w:rsidR="00E448AA">
        <w:t>вление администрации от 28 декабря 2024 года № 506-п, решением Думы от 29 ноября 2024 № 52-5гд</w:t>
      </w:r>
      <w:r>
        <w:t>.</w:t>
      </w:r>
    </w:p>
    <w:p w:rsidR="006D0688" w:rsidRDefault="00785EAD">
      <w:pPr>
        <w:pStyle w:val="1"/>
        <w:numPr>
          <w:ilvl w:val="1"/>
          <w:numId w:val="5"/>
        </w:numPr>
        <w:shd w:val="clear" w:color="auto" w:fill="auto"/>
        <w:tabs>
          <w:tab w:val="left" w:pos="1420"/>
        </w:tabs>
        <w:ind w:firstLine="740"/>
        <w:jc w:val="both"/>
      </w:pPr>
      <w:r>
        <w:t>На конкурс выставляется муниципальный маршрут регулярных перевозок пассажиров и багажа автомобильным транспортом, сформированные лотом, технико-</w:t>
      </w:r>
      <w:r>
        <w:softHyphen/>
        <w:t>эксплуатационные характеристики которого представлены в таблице 1.</w:t>
      </w:r>
    </w:p>
    <w:p w:rsidR="006D0688" w:rsidRDefault="00785EAD">
      <w:pPr>
        <w:pStyle w:val="1"/>
        <w:numPr>
          <w:ilvl w:val="1"/>
          <w:numId w:val="5"/>
        </w:numPr>
        <w:shd w:val="clear" w:color="auto" w:fill="auto"/>
        <w:tabs>
          <w:tab w:val="left" w:pos="1420"/>
        </w:tabs>
        <w:spacing w:after="300"/>
        <w:ind w:firstLine="740"/>
        <w:jc w:val="both"/>
        <w:sectPr w:rsidR="006D0688">
          <w:pgSz w:w="11900" w:h="16840"/>
          <w:pgMar w:top="1090" w:right="578" w:bottom="948" w:left="1525" w:header="662" w:footer="520" w:gutter="0"/>
          <w:pgNumType w:start="1"/>
          <w:cols w:space="720"/>
          <w:noEndnote/>
          <w:docGrid w:linePitch="360"/>
        </w:sectPr>
      </w:pPr>
      <w:r>
        <w:t>Наименования улиц, автомобильных дорог, по которым осуществляется движение ТС между остановочными пунктами по маршруту регулярных перевозок и наименования промежуточных остановочных пунктов представлены в таблице 2, схеме маршрута.</w:t>
      </w:r>
    </w:p>
    <w:p w:rsidR="006D0688" w:rsidRDefault="00785EAD">
      <w:pPr>
        <w:pStyle w:val="1"/>
        <w:shd w:val="clear" w:color="auto" w:fill="auto"/>
        <w:spacing w:after="260"/>
        <w:ind w:firstLine="0"/>
        <w:jc w:val="center"/>
      </w:pPr>
      <w:r>
        <w:lastRenderedPageBreak/>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605"/>
        <w:gridCol w:w="1517"/>
        <w:gridCol w:w="1138"/>
        <w:gridCol w:w="1699"/>
        <w:gridCol w:w="1843"/>
        <w:gridCol w:w="2554"/>
        <w:gridCol w:w="994"/>
        <w:gridCol w:w="1272"/>
        <w:gridCol w:w="1570"/>
      </w:tblGrid>
      <w:tr w:rsidR="006D0688">
        <w:trPr>
          <w:trHeight w:hRule="exact" w:val="734"/>
          <w:jc w:val="center"/>
        </w:trPr>
        <w:tc>
          <w:tcPr>
            <w:tcW w:w="605" w:type="dxa"/>
            <w:vMerge w:val="restart"/>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w:t>
            </w:r>
          </w:p>
          <w:p w:rsidR="006D0688" w:rsidRDefault="00785EAD">
            <w:pPr>
              <w:pStyle w:val="a7"/>
              <w:shd w:val="clear" w:color="auto" w:fill="auto"/>
              <w:ind w:firstLine="0"/>
              <w:jc w:val="center"/>
            </w:pPr>
            <w:r>
              <w:t>лота</w:t>
            </w:r>
          </w:p>
        </w:tc>
        <w:tc>
          <w:tcPr>
            <w:tcW w:w="1517" w:type="dxa"/>
            <w:vMerge w:val="restart"/>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Регистрацион ный № маршрута в соответствии с реестром</w:t>
            </w:r>
          </w:p>
        </w:tc>
        <w:tc>
          <w:tcPr>
            <w:tcW w:w="1138" w:type="dxa"/>
            <w:vMerge w:val="restart"/>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w:t>
            </w:r>
          </w:p>
          <w:p w:rsidR="006D0688" w:rsidRDefault="00785EAD">
            <w:pPr>
              <w:pStyle w:val="a7"/>
              <w:shd w:val="clear" w:color="auto" w:fill="auto"/>
              <w:ind w:firstLine="0"/>
              <w:jc w:val="center"/>
            </w:pPr>
            <w:r>
              <w:t>маршрута</w:t>
            </w:r>
          </w:p>
        </w:tc>
        <w:tc>
          <w:tcPr>
            <w:tcW w:w="1699" w:type="dxa"/>
            <w:vMerge w:val="restart"/>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Наименование маршрута</w:t>
            </w:r>
          </w:p>
        </w:tc>
        <w:tc>
          <w:tcPr>
            <w:tcW w:w="1843" w:type="dxa"/>
            <w:vMerge w:val="restart"/>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Протяженность маршрута в прямом (обратном) направлении</w:t>
            </w:r>
          </w:p>
        </w:tc>
        <w:tc>
          <w:tcPr>
            <w:tcW w:w="2554" w:type="dxa"/>
            <w:vMerge w:val="restart"/>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Сроки оказания транспортных услуг</w:t>
            </w:r>
          </w:p>
        </w:tc>
        <w:tc>
          <w:tcPr>
            <w:tcW w:w="3836" w:type="dxa"/>
            <w:gridSpan w:val="3"/>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ind w:firstLine="0"/>
              <w:jc w:val="center"/>
            </w:pPr>
            <w:r>
              <w:t>Сведения о работе используемых транспортных средств (ТС)</w:t>
            </w:r>
          </w:p>
        </w:tc>
      </w:tr>
      <w:tr w:rsidR="006D0688">
        <w:trPr>
          <w:trHeight w:hRule="exact" w:val="662"/>
          <w:jc w:val="center"/>
        </w:trPr>
        <w:tc>
          <w:tcPr>
            <w:tcW w:w="605" w:type="dxa"/>
            <w:vMerge/>
            <w:tcBorders>
              <w:left w:val="single" w:sz="4" w:space="0" w:color="auto"/>
            </w:tcBorders>
            <w:shd w:val="clear" w:color="auto" w:fill="FFFFFF"/>
          </w:tcPr>
          <w:p w:rsidR="006D0688" w:rsidRDefault="006D0688"/>
        </w:tc>
        <w:tc>
          <w:tcPr>
            <w:tcW w:w="1517" w:type="dxa"/>
            <w:vMerge/>
            <w:tcBorders>
              <w:left w:val="single" w:sz="4" w:space="0" w:color="auto"/>
            </w:tcBorders>
            <w:shd w:val="clear" w:color="auto" w:fill="FFFFFF"/>
            <w:vAlign w:val="bottom"/>
          </w:tcPr>
          <w:p w:rsidR="006D0688" w:rsidRDefault="006D0688"/>
        </w:tc>
        <w:tc>
          <w:tcPr>
            <w:tcW w:w="1138" w:type="dxa"/>
            <w:vMerge/>
            <w:tcBorders>
              <w:left w:val="single" w:sz="4" w:space="0" w:color="auto"/>
            </w:tcBorders>
            <w:shd w:val="clear" w:color="auto" w:fill="FFFFFF"/>
          </w:tcPr>
          <w:p w:rsidR="006D0688" w:rsidRDefault="006D0688"/>
        </w:tc>
        <w:tc>
          <w:tcPr>
            <w:tcW w:w="1699" w:type="dxa"/>
            <w:vMerge/>
            <w:tcBorders>
              <w:left w:val="single" w:sz="4" w:space="0" w:color="auto"/>
            </w:tcBorders>
            <w:shd w:val="clear" w:color="auto" w:fill="FFFFFF"/>
          </w:tcPr>
          <w:p w:rsidR="006D0688" w:rsidRDefault="006D0688"/>
        </w:tc>
        <w:tc>
          <w:tcPr>
            <w:tcW w:w="1843" w:type="dxa"/>
            <w:vMerge/>
            <w:tcBorders>
              <w:left w:val="single" w:sz="4" w:space="0" w:color="auto"/>
            </w:tcBorders>
            <w:shd w:val="clear" w:color="auto" w:fill="FFFFFF"/>
            <w:vAlign w:val="bottom"/>
          </w:tcPr>
          <w:p w:rsidR="006D0688" w:rsidRDefault="006D0688"/>
        </w:tc>
        <w:tc>
          <w:tcPr>
            <w:tcW w:w="2554" w:type="dxa"/>
            <w:vMerge/>
            <w:tcBorders>
              <w:left w:val="single" w:sz="4" w:space="0" w:color="auto"/>
            </w:tcBorders>
            <w:shd w:val="clear" w:color="auto" w:fill="FFFFFF"/>
          </w:tcPr>
          <w:p w:rsidR="006D0688" w:rsidRDefault="006D0688"/>
        </w:tc>
        <w:tc>
          <w:tcPr>
            <w:tcW w:w="994"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Кол-во ТС</w:t>
            </w:r>
          </w:p>
        </w:tc>
        <w:tc>
          <w:tcPr>
            <w:tcW w:w="1272" w:type="dxa"/>
            <w:tcBorders>
              <w:top w:val="single" w:sz="4" w:space="0" w:color="auto"/>
              <w:left w:val="single" w:sz="4" w:space="0" w:color="auto"/>
            </w:tcBorders>
            <w:shd w:val="clear" w:color="auto" w:fill="FFFFFF"/>
          </w:tcPr>
          <w:p w:rsidR="006D0688" w:rsidRDefault="00785EAD">
            <w:pPr>
              <w:pStyle w:val="a7"/>
              <w:shd w:val="clear" w:color="auto" w:fill="auto"/>
              <w:ind w:firstLine="0"/>
            </w:pPr>
            <w:r>
              <w:t>Класс ТС</w:t>
            </w:r>
          </w:p>
        </w:tc>
        <w:tc>
          <w:tcPr>
            <w:tcW w:w="1570" w:type="dxa"/>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ind w:firstLine="0"/>
              <w:jc w:val="center"/>
            </w:pPr>
            <w:r>
              <w:t>Дни работы</w:t>
            </w:r>
          </w:p>
        </w:tc>
      </w:tr>
      <w:tr w:rsidR="006D0688" w:rsidTr="0083228D">
        <w:trPr>
          <w:trHeight w:hRule="exact" w:val="1631"/>
          <w:jc w:val="center"/>
        </w:trPr>
        <w:tc>
          <w:tcPr>
            <w:tcW w:w="605"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center"/>
            </w:pPr>
            <w:r>
              <w:t>1.</w:t>
            </w:r>
          </w:p>
        </w:tc>
        <w:tc>
          <w:tcPr>
            <w:tcW w:w="1517" w:type="dxa"/>
            <w:tcBorders>
              <w:top w:val="single" w:sz="4" w:space="0" w:color="auto"/>
              <w:left w:val="single" w:sz="4" w:space="0" w:color="auto"/>
              <w:bottom w:val="single" w:sz="4" w:space="0" w:color="auto"/>
            </w:tcBorders>
            <w:shd w:val="clear" w:color="auto" w:fill="FFFFFF"/>
            <w:vAlign w:val="center"/>
          </w:tcPr>
          <w:p w:rsidR="006D0688" w:rsidRDefault="000D7895">
            <w:pPr>
              <w:pStyle w:val="a7"/>
              <w:shd w:val="clear" w:color="auto" w:fill="auto"/>
              <w:ind w:firstLine="0"/>
              <w:jc w:val="center"/>
            </w:pPr>
            <w:r>
              <w:t>1</w:t>
            </w:r>
          </w:p>
        </w:tc>
        <w:tc>
          <w:tcPr>
            <w:tcW w:w="1138" w:type="dxa"/>
            <w:tcBorders>
              <w:top w:val="single" w:sz="4" w:space="0" w:color="auto"/>
              <w:left w:val="single" w:sz="4" w:space="0" w:color="auto"/>
              <w:bottom w:val="single" w:sz="4" w:space="0" w:color="auto"/>
            </w:tcBorders>
            <w:shd w:val="clear" w:color="auto" w:fill="FFFFFF"/>
            <w:vAlign w:val="center"/>
          </w:tcPr>
          <w:p w:rsidR="006D0688" w:rsidRDefault="000D7895">
            <w:pPr>
              <w:pStyle w:val="a7"/>
              <w:shd w:val="clear" w:color="auto" w:fill="auto"/>
              <w:ind w:firstLine="0"/>
              <w:jc w:val="center"/>
            </w:pPr>
            <w:r>
              <w:t>4</w:t>
            </w:r>
          </w:p>
        </w:tc>
        <w:tc>
          <w:tcPr>
            <w:tcW w:w="1699" w:type="dxa"/>
            <w:tcBorders>
              <w:top w:val="single" w:sz="4" w:space="0" w:color="auto"/>
              <w:left w:val="single" w:sz="4" w:space="0" w:color="auto"/>
              <w:bottom w:val="single" w:sz="4" w:space="0" w:color="auto"/>
            </w:tcBorders>
            <w:shd w:val="clear" w:color="auto" w:fill="FFFFFF"/>
            <w:vAlign w:val="center"/>
          </w:tcPr>
          <w:p w:rsidR="006D0688" w:rsidRDefault="000D7895">
            <w:pPr>
              <w:pStyle w:val="a7"/>
              <w:shd w:val="clear" w:color="auto" w:fill="auto"/>
              <w:ind w:firstLine="0"/>
              <w:jc w:val="center"/>
            </w:pPr>
            <w:r>
              <w:t>Байкальск-Солзан</w:t>
            </w:r>
          </w:p>
        </w:tc>
        <w:tc>
          <w:tcPr>
            <w:tcW w:w="1843" w:type="dxa"/>
            <w:tcBorders>
              <w:top w:val="single" w:sz="4" w:space="0" w:color="auto"/>
              <w:left w:val="single" w:sz="4" w:space="0" w:color="auto"/>
              <w:bottom w:val="single" w:sz="4" w:space="0" w:color="auto"/>
            </w:tcBorders>
            <w:shd w:val="clear" w:color="auto" w:fill="FFFFFF"/>
            <w:vAlign w:val="center"/>
          </w:tcPr>
          <w:p w:rsidR="006D0688" w:rsidRDefault="000D7895">
            <w:pPr>
              <w:pStyle w:val="a7"/>
              <w:shd w:val="clear" w:color="auto" w:fill="auto"/>
              <w:ind w:firstLine="0"/>
              <w:jc w:val="center"/>
            </w:pPr>
            <w:r>
              <w:t>15,1/15,1</w:t>
            </w:r>
          </w:p>
        </w:tc>
        <w:tc>
          <w:tcPr>
            <w:tcW w:w="2554" w:type="dxa"/>
            <w:tcBorders>
              <w:top w:val="single" w:sz="4" w:space="0" w:color="auto"/>
              <w:left w:val="single" w:sz="4" w:space="0" w:color="auto"/>
              <w:bottom w:val="single" w:sz="4" w:space="0" w:color="auto"/>
            </w:tcBorders>
            <w:shd w:val="clear" w:color="auto" w:fill="FFFFFF"/>
          </w:tcPr>
          <w:p w:rsidR="006D0688" w:rsidRDefault="00785EAD">
            <w:pPr>
              <w:pStyle w:val="a7"/>
              <w:shd w:val="clear" w:color="auto" w:fill="auto"/>
              <w:tabs>
                <w:tab w:val="left" w:pos="494"/>
                <w:tab w:val="left" w:pos="1603"/>
              </w:tabs>
              <w:ind w:firstLine="0"/>
            </w:pPr>
            <w:r>
              <w:t>в</w:t>
            </w:r>
            <w:r>
              <w:tab/>
              <w:t>период</w:t>
            </w:r>
            <w:r>
              <w:tab/>
              <w:t>действия</w:t>
            </w:r>
          </w:p>
          <w:p w:rsidR="006D0688" w:rsidRDefault="00785EAD">
            <w:pPr>
              <w:pStyle w:val="a7"/>
              <w:shd w:val="clear" w:color="auto" w:fill="auto"/>
              <w:tabs>
                <w:tab w:val="left" w:pos="2285"/>
              </w:tabs>
              <w:ind w:firstLine="0"/>
            </w:pPr>
            <w:r>
              <w:t>свидетельства</w:t>
            </w:r>
            <w:r>
              <w:tab/>
              <w:t>об</w:t>
            </w:r>
          </w:p>
          <w:p w:rsidR="006D0688" w:rsidRDefault="00785EAD">
            <w:pPr>
              <w:pStyle w:val="a7"/>
              <w:shd w:val="clear" w:color="auto" w:fill="auto"/>
              <w:ind w:firstLine="0"/>
            </w:pPr>
            <w:r>
              <w:t>осуществлении перевозок по маршрутам регулярных перевозок</w:t>
            </w:r>
          </w:p>
        </w:tc>
        <w:tc>
          <w:tcPr>
            <w:tcW w:w="994"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center"/>
            </w:pPr>
            <w:r>
              <w:t>не менее</w:t>
            </w:r>
          </w:p>
          <w:p w:rsidR="006D0688" w:rsidRDefault="00785EAD">
            <w:pPr>
              <w:pStyle w:val="a7"/>
              <w:shd w:val="clear" w:color="auto" w:fill="auto"/>
              <w:spacing w:line="233" w:lineRule="auto"/>
              <w:ind w:firstLine="0"/>
              <w:jc w:val="center"/>
            </w:pPr>
            <w:r>
              <w:t>2</w:t>
            </w:r>
          </w:p>
        </w:tc>
        <w:tc>
          <w:tcPr>
            <w:tcW w:w="1272"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center"/>
            </w:pPr>
            <w:r>
              <w:t>не ниже малого</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6D0688" w:rsidRPr="0083228D" w:rsidRDefault="00785EAD">
            <w:pPr>
              <w:pStyle w:val="a7"/>
              <w:shd w:val="clear" w:color="auto" w:fill="auto"/>
              <w:ind w:firstLine="0"/>
              <w:jc w:val="center"/>
            </w:pPr>
            <w:r w:rsidRPr="0083228D">
              <w:t>Ежедневно с</w:t>
            </w:r>
          </w:p>
          <w:p w:rsidR="00391856" w:rsidRPr="0083228D" w:rsidRDefault="00051742">
            <w:pPr>
              <w:pStyle w:val="a7"/>
              <w:shd w:val="clear" w:color="auto" w:fill="auto"/>
              <w:spacing w:line="233" w:lineRule="auto"/>
              <w:ind w:firstLine="0"/>
              <w:rPr>
                <w:b/>
              </w:rPr>
            </w:pPr>
            <w:r w:rsidRPr="0083228D">
              <w:t>01.04</w:t>
            </w:r>
            <w:r w:rsidR="0083228D" w:rsidRPr="0083228D">
              <w:t>.2025 до 01.04.2030</w:t>
            </w:r>
            <w:r w:rsidR="00BD178D" w:rsidRPr="0083228D">
              <w:t>.</w:t>
            </w:r>
            <w:r w:rsidR="0083228D" w:rsidRPr="0083228D">
              <w:t xml:space="preserve"> </w:t>
            </w:r>
            <w:r w:rsidR="00391856" w:rsidRPr="0083228D">
              <w:rPr>
                <w:b/>
              </w:rPr>
              <w:t>Сезонный с</w:t>
            </w:r>
          </w:p>
          <w:p w:rsidR="00BD178D" w:rsidRPr="0083228D" w:rsidRDefault="00BD178D">
            <w:pPr>
              <w:pStyle w:val="a7"/>
              <w:shd w:val="clear" w:color="auto" w:fill="auto"/>
              <w:spacing w:line="233" w:lineRule="auto"/>
              <w:ind w:firstLine="0"/>
            </w:pPr>
            <w:r w:rsidRPr="0083228D">
              <w:t>01.05 по 30.09</w:t>
            </w:r>
          </w:p>
          <w:p w:rsidR="0083228D" w:rsidRPr="0083228D" w:rsidRDefault="0083228D">
            <w:pPr>
              <w:pStyle w:val="a7"/>
              <w:shd w:val="clear" w:color="auto" w:fill="auto"/>
              <w:spacing w:line="233" w:lineRule="auto"/>
              <w:ind w:firstLine="0"/>
            </w:pPr>
            <w:r w:rsidRPr="0083228D">
              <w:t>2025-2030гг.</w:t>
            </w:r>
          </w:p>
          <w:p w:rsidR="00391856" w:rsidRPr="0083228D" w:rsidRDefault="00391856">
            <w:pPr>
              <w:pStyle w:val="a7"/>
              <w:shd w:val="clear" w:color="auto" w:fill="auto"/>
              <w:spacing w:line="233" w:lineRule="auto"/>
              <w:ind w:firstLine="0"/>
            </w:pPr>
          </w:p>
        </w:tc>
      </w:tr>
      <w:tr w:rsidR="00051742" w:rsidTr="0083228D">
        <w:trPr>
          <w:trHeight w:hRule="exact" w:val="1683"/>
          <w:jc w:val="center"/>
        </w:trPr>
        <w:tc>
          <w:tcPr>
            <w:tcW w:w="605"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2</w:t>
            </w:r>
          </w:p>
        </w:tc>
        <w:tc>
          <w:tcPr>
            <w:tcW w:w="1517"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2</w:t>
            </w:r>
          </w:p>
        </w:tc>
        <w:tc>
          <w:tcPr>
            <w:tcW w:w="1138"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5</w:t>
            </w:r>
          </w:p>
        </w:tc>
        <w:tc>
          <w:tcPr>
            <w:tcW w:w="1699"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БЦБК-Сангород</w:t>
            </w:r>
          </w:p>
        </w:tc>
        <w:tc>
          <w:tcPr>
            <w:tcW w:w="1843"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10,3/10,3</w:t>
            </w:r>
          </w:p>
        </w:tc>
        <w:tc>
          <w:tcPr>
            <w:tcW w:w="2554" w:type="dxa"/>
            <w:tcBorders>
              <w:top w:val="single" w:sz="4" w:space="0" w:color="auto"/>
              <w:left w:val="single" w:sz="4" w:space="0" w:color="auto"/>
              <w:bottom w:val="single" w:sz="4" w:space="0" w:color="auto"/>
            </w:tcBorders>
            <w:shd w:val="clear" w:color="auto" w:fill="FFFFFF"/>
          </w:tcPr>
          <w:p w:rsidR="00FD130F" w:rsidRDefault="00FD130F" w:rsidP="00FD130F">
            <w:pPr>
              <w:pStyle w:val="a7"/>
              <w:shd w:val="clear" w:color="auto" w:fill="auto"/>
              <w:tabs>
                <w:tab w:val="left" w:pos="494"/>
                <w:tab w:val="left" w:pos="1603"/>
              </w:tabs>
              <w:ind w:firstLine="0"/>
            </w:pPr>
            <w:r>
              <w:t>в</w:t>
            </w:r>
            <w:r>
              <w:tab/>
              <w:t>период</w:t>
            </w:r>
            <w:r>
              <w:tab/>
              <w:t>действия</w:t>
            </w:r>
          </w:p>
          <w:p w:rsidR="00FD130F" w:rsidRDefault="00FD130F" w:rsidP="00FD130F">
            <w:pPr>
              <w:pStyle w:val="a7"/>
              <w:shd w:val="clear" w:color="auto" w:fill="auto"/>
              <w:tabs>
                <w:tab w:val="left" w:pos="2285"/>
              </w:tabs>
              <w:ind w:firstLine="0"/>
            </w:pPr>
            <w:r>
              <w:t>свидетельства</w:t>
            </w:r>
            <w:r>
              <w:tab/>
              <w:t>об</w:t>
            </w:r>
          </w:p>
          <w:p w:rsidR="00051742" w:rsidRDefault="00FD130F" w:rsidP="00FD130F">
            <w:pPr>
              <w:pStyle w:val="a7"/>
              <w:shd w:val="clear" w:color="auto" w:fill="auto"/>
              <w:tabs>
                <w:tab w:val="left" w:pos="494"/>
                <w:tab w:val="left" w:pos="1603"/>
              </w:tabs>
              <w:ind w:firstLine="0"/>
            </w:pPr>
            <w:r>
              <w:t>осуществлении перевозок по маршрутам регулярных перевозок</w:t>
            </w:r>
          </w:p>
        </w:tc>
        <w:tc>
          <w:tcPr>
            <w:tcW w:w="994" w:type="dxa"/>
            <w:tcBorders>
              <w:top w:val="single" w:sz="4" w:space="0" w:color="auto"/>
              <w:left w:val="single" w:sz="4" w:space="0" w:color="auto"/>
              <w:bottom w:val="single" w:sz="4" w:space="0" w:color="auto"/>
            </w:tcBorders>
            <w:shd w:val="clear" w:color="auto" w:fill="FFFFFF"/>
            <w:vAlign w:val="center"/>
          </w:tcPr>
          <w:p w:rsidR="00FD130F" w:rsidRDefault="00FD130F" w:rsidP="00FD130F">
            <w:pPr>
              <w:pStyle w:val="a7"/>
              <w:shd w:val="clear" w:color="auto" w:fill="auto"/>
              <w:ind w:firstLine="0"/>
              <w:jc w:val="center"/>
            </w:pPr>
            <w:r>
              <w:t>не менее</w:t>
            </w:r>
          </w:p>
          <w:p w:rsidR="00051742" w:rsidRDefault="00FD130F" w:rsidP="00FD130F">
            <w:pPr>
              <w:pStyle w:val="a7"/>
              <w:shd w:val="clear" w:color="auto" w:fill="auto"/>
              <w:ind w:firstLine="0"/>
              <w:jc w:val="center"/>
            </w:pPr>
            <w:r>
              <w:t>2</w:t>
            </w:r>
          </w:p>
        </w:tc>
        <w:tc>
          <w:tcPr>
            <w:tcW w:w="1272"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не ниже малого</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FD130F" w:rsidRPr="0083228D" w:rsidRDefault="00FD130F" w:rsidP="00FD130F">
            <w:pPr>
              <w:pStyle w:val="a7"/>
              <w:shd w:val="clear" w:color="auto" w:fill="auto"/>
              <w:ind w:firstLine="0"/>
              <w:jc w:val="center"/>
            </w:pPr>
            <w:r w:rsidRPr="0083228D">
              <w:t>Ежедневно с</w:t>
            </w:r>
          </w:p>
          <w:p w:rsidR="00FD130F" w:rsidRPr="0083228D" w:rsidRDefault="0083228D" w:rsidP="00FD130F">
            <w:pPr>
              <w:pStyle w:val="a7"/>
              <w:shd w:val="clear" w:color="auto" w:fill="auto"/>
              <w:spacing w:line="233" w:lineRule="auto"/>
              <w:ind w:firstLine="0"/>
            </w:pPr>
            <w:r w:rsidRPr="0083228D">
              <w:t>01.04.2025 до.</w:t>
            </w:r>
          </w:p>
          <w:p w:rsidR="0083228D" w:rsidRPr="0083228D" w:rsidRDefault="0083228D" w:rsidP="00FD130F">
            <w:pPr>
              <w:pStyle w:val="a7"/>
              <w:shd w:val="clear" w:color="auto" w:fill="auto"/>
              <w:spacing w:line="233" w:lineRule="auto"/>
              <w:ind w:firstLine="0"/>
            </w:pPr>
            <w:r w:rsidRPr="0083228D">
              <w:t>01.04.2030г.</w:t>
            </w:r>
          </w:p>
          <w:p w:rsidR="00FD130F" w:rsidRPr="0083228D" w:rsidRDefault="00FD130F" w:rsidP="00FD130F">
            <w:pPr>
              <w:pStyle w:val="a7"/>
              <w:shd w:val="clear" w:color="auto" w:fill="auto"/>
              <w:spacing w:line="233" w:lineRule="auto"/>
              <w:ind w:firstLine="0"/>
              <w:rPr>
                <w:b/>
              </w:rPr>
            </w:pPr>
            <w:r w:rsidRPr="0083228D">
              <w:rPr>
                <w:b/>
              </w:rPr>
              <w:t>Сезонный с</w:t>
            </w:r>
          </w:p>
          <w:p w:rsidR="00FD130F" w:rsidRPr="0083228D" w:rsidRDefault="00FD130F" w:rsidP="00FD130F">
            <w:pPr>
              <w:pStyle w:val="a7"/>
              <w:shd w:val="clear" w:color="auto" w:fill="auto"/>
              <w:spacing w:line="233" w:lineRule="auto"/>
              <w:ind w:firstLine="0"/>
            </w:pPr>
            <w:r w:rsidRPr="0083228D">
              <w:t>01.05 по 30.09</w:t>
            </w:r>
          </w:p>
          <w:p w:rsidR="0083228D" w:rsidRPr="0083228D" w:rsidRDefault="0083228D" w:rsidP="00FD130F">
            <w:pPr>
              <w:pStyle w:val="a7"/>
              <w:shd w:val="clear" w:color="auto" w:fill="auto"/>
              <w:spacing w:line="233" w:lineRule="auto"/>
              <w:ind w:firstLine="0"/>
            </w:pPr>
            <w:r w:rsidRPr="0083228D">
              <w:t>2025-2030гг.</w:t>
            </w:r>
          </w:p>
          <w:p w:rsidR="00051742" w:rsidRPr="0083228D" w:rsidRDefault="00051742">
            <w:pPr>
              <w:pStyle w:val="a7"/>
              <w:shd w:val="clear" w:color="auto" w:fill="auto"/>
              <w:ind w:firstLine="0"/>
              <w:jc w:val="center"/>
            </w:pPr>
          </w:p>
        </w:tc>
      </w:tr>
      <w:tr w:rsidR="00051742" w:rsidTr="0083228D">
        <w:trPr>
          <w:trHeight w:hRule="exact" w:val="1721"/>
          <w:jc w:val="center"/>
        </w:trPr>
        <w:tc>
          <w:tcPr>
            <w:tcW w:w="605"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3</w:t>
            </w:r>
          </w:p>
        </w:tc>
        <w:tc>
          <w:tcPr>
            <w:tcW w:w="1517"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3</w:t>
            </w:r>
          </w:p>
        </w:tc>
        <w:tc>
          <w:tcPr>
            <w:tcW w:w="1138" w:type="dxa"/>
            <w:tcBorders>
              <w:top w:val="single" w:sz="4" w:space="0" w:color="auto"/>
              <w:left w:val="single" w:sz="4" w:space="0" w:color="auto"/>
              <w:bottom w:val="single" w:sz="4" w:space="0" w:color="auto"/>
            </w:tcBorders>
            <w:shd w:val="clear" w:color="auto" w:fill="FFFFFF"/>
            <w:vAlign w:val="center"/>
          </w:tcPr>
          <w:p w:rsidR="00051742" w:rsidRDefault="00051742">
            <w:pPr>
              <w:pStyle w:val="a7"/>
              <w:shd w:val="clear" w:color="auto" w:fill="auto"/>
              <w:ind w:firstLine="0"/>
              <w:jc w:val="center"/>
            </w:pPr>
            <w:r>
              <w:t>6</w:t>
            </w:r>
          </w:p>
        </w:tc>
        <w:tc>
          <w:tcPr>
            <w:tcW w:w="1699"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Байкальск-Бабха</w:t>
            </w:r>
          </w:p>
        </w:tc>
        <w:tc>
          <w:tcPr>
            <w:tcW w:w="1843"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8,1/8,1</w:t>
            </w:r>
          </w:p>
        </w:tc>
        <w:tc>
          <w:tcPr>
            <w:tcW w:w="2554" w:type="dxa"/>
            <w:tcBorders>
              <w:top w:val="single" w:sz="4" w:space="0" w:color="auto"/>
              <w:left w:val="single" w:sz="4" w:space="0" w:color="auto"/>
              <w:bottom w:val="single" w:sz="4" w:space="0" w:color="auto"/>
            </w:tcBorders>
            <w:shd w:val="clear" w:color="auto" w:fill="FFFFFF"/>
          </w:tcPr>
          <w:p w:rsidR="00FD130F" w:rsidRDefault="00FD130F" w:rsidP="00FD130F">
            <w:pPr>
              <w:pStyle w:val="a7"/>
              <w:shd w:val="clear" w:color="auto" w:fill="auto"/>
              <w:tabs>
                <w:tab w:val="left" w:pos="494"/>
                <w:tab w:val="left" w:pos="1603"/>
              </w:tabs>
              <w:ind w:firstLine="0"/>
            </w:pPr>
            <w:r>
              <w:t>в</w:t>
            </w:r>
            <w:r>
              <w:tab/>
              <w:t>период</w:t>
            </w:r>
            <w:r>
              <w:tab/>
              <w:t>действия</w:t>
            </w:r>
          </w:p>
          <w:p w:rsidR="00FD130F" w:rsidRDefault="00FD130F" w:rsidP="00FD130F">
            <w:pPr>
              <w:pStyle w:val="a7"/>
              <w:shd w:val="clear" w:color="auto" w:fill="auto"/>
              <w:tabs>
                <w:tab w:val="left" w:pos="2285"/>
              </w:tabs>
              <w:ind w:firstLine="0"/>
            </w:pPr>
            <w:r>
              <w:t>свидетельства</w:t>
            </w:r>
            <w:r>
              <w:tab/>
              <w:t>об</w:t>
            </w:r>
          </w:p>
          <w:p w:rsidR="00051742" w:rsidRDefault="00FD130F" w:rsidP="00FD130F">
            <w:pPr>
              <w:pStyle w:val="a7"/>
              <w:shd w:val="clear" w:color="auto" w:fill="auto"/>
              <w:tabs>
                <w:tab w:val="left" w:pos="494"/>
                <w:tab w:val="left" w:pos="1603"/>
              </w:tabs>
              <w:ind w:firstLine="0"/>
            </w:pPr>
            <w:r>
              <w:t>осуществлении перевозок по маршрутам регулярных</w:t>
            </w:r>
          </w:p>
        </w:tc>
        <w:tc>
          <w:tcPr>
            <w:tcW w:w="994" w:type="dxa"/>
            <w:tcBorders>
              <w:top w:val="single" w:sz="4" w:space="0" w:color="auto"/>
              <w:left w:val="single" w:sz="4" w:space="0" w:color="auto"/>
              <w:bottom w:val="single" w:sz="4" w:space="0" w:color="auto"/>
            </w:tcBorders>
            <w:shd w:val="clear" w:color="auto" w:fill="FFFFFF"/>
            <w:vAlign w:val="center"/>
          </w:tcPr>
          <w:p w:rsidR="00FD130F" w:rsidRDefault="00FD130F" w:rsidP="00FD130F">
            <w:pPr>
              <w:pStyle w:val="a7"/>
              <w:shd w:val="clear" w:color="auto" w:fill="auto"/>
              <w:ind w:firstLine="0"/>
              <w:jc w:val="center"/>
            </w:pPr>
            <w:r>
              <w:t>не менее</w:t>
            </w:r>
          </w:p>
          <w:p w:rsidR="00051742" w:rsidRDefault="00FD130F" w:rsidP="00FD130F">
            <w:pPr>
              <w:pStyle w:val="a7"/>
              <w:shd w:val="clear" w:color="auto" w:fill="auto"/>
              <w:ind w:firstLine="0"/>
              <w:jc w:val="center"/>
            </w:pPr>
            <w:r>
              <w:t>2</w:t>
            </w:r>
          </w:p>
        </w:tc>
        <w:tc>
          <w:tcPr>
            <w:tcW w:w="1272" w:type="dxa"/>
            <w:tcBorders>
              <w:top w:val="single" w:sz="4" w:space="0" w:color="auto"/>
              <w:left w:val="single" w:sz="4" w:space="0" w:color="auto"/>
              <w:bottom w:val="single" w:sz="4" w:space="0" w:color="auto"/>
            </w:tcBorders>
            <w:shd w:val="clear" w:color="auto" w:fill="FFFFFF"/>
            <w:vAlign w:val="center"/>
          </w:tcPr>
          <w:p w:rsidR="00051742" w:rsidRDefault="00FD130F">
            <w:pPr>
              <w:pStyle w:val="a7"/>
              <w:shd w:val="clear" w:color="auto" w:fill="auto"/>
              <w:ind w:firstLine="0"/>
              <w:jc w:val="center"/>
            </w:pPr>
            <w:r>
              <w:t>не ниже малого</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rsidR="00FD130F" w:rsidRPr="0083228D" w:rsidRDefault="00FD130F" w:rsidP="00FD130F">
            <w:pPr>
              <w:pStyle w:val="a7"/>
              <w:shd w:val="clear" w:color="auto" w:fill="auto"/>
              <w:ind w:firstLine="0"/>
              <w:jc w:val="center"/>
            </w:pPr>
            <w:r w:rsidRPr="0083228D">
              <w:t>Ежедневно с</w:t>
            </w:r>
          </w:p>
          <w:p w:rsidR="00FD130F" w:rsidRPr="0083228D" w:rsidRDefault="0083228D" w:rsidP="00FD130F">
            <w:pPr>
              <w:pStyle w:val="a7"/>
              <w:shd w:val="clear" w:color="auto" w:fill="auto"/>
              <w:spacing w:line="233" w:lineRule="auto"/>
              <w:ind w:firstLine="0"/>
            </w:pPr>
            <w:r w:rsidRPr="0083228D">
              <w:t>01.04.2025г. до 01.04.2030 г.</w:t>
            </w:r>
          </w:p>
          <w:p w:rsidR="00FD130F" w:rsidRPr="0083228D" w:rsidRDefault="00FD130F" w:rsidP="00FD130F">
            <w:pPr>
              <w:pStyle w:val="a7"/>
              <w:shd w:val="clear" w:color="auto" w:fill="auto"/>
              <w:spacing w:line="233" w:lineRule="auto"/>
              <w:ind w:firstLine="0"/>
              <w:rPr>
                <w:b/>
              </w:rPr>
            </w:pPr>
            <w:r w:rsidRPr="0083228D">
              <w:rPr>
                <w:b/>
              </w:rPr>
              <w:t>Сезонный с</w:t>
            </w:r>
          </w:p>
          <w:p w:rsidR="00FD130F" w:rsidRPr="0083228D" w:rsidRDefault="00FD130F" w:rsidP="00FD130F">
            <w:pPr>
              <w:pStyle w:val="a7"/>
              <w:shd w:val="clear" w:color="auto" w:fill="auto"/>
              <w:spacing w:line="233" w:lineRule="auto"/>
              <w:ind w:firstLine="0"/>
            </w:pPr>
            <w:r w:rsidRPr="0083228D">
              <w:t>01.05 по 30.09</w:t>
            </w:r>
          </w:p>
          <w:p w:rsidR="0083228D" w:rsidRPr="0083228D" w:rsidRDefault="0083228D" w:rsidP="00FD130F">
            <w:pPr>
              <w:pStyle w:val="a7"/>
              <w:shd w:val="clear" w:color="auto" w:fill="auto"/>
              <w:spacing w:line="233" w:lineRule="auto"/>
              <w:ind w:firstLine="0"/>
            </w:pPr>
            <w:r w:rsidRPr="0083228D">
              <w:t>2025-2030 гг.</w:t>
            </w:r>
          </w:p>
          <w:p w:rsidR="00051742" w:rsidRPr="0083228D" w:rsidRDefault="00051742">
            <w:pPr>
              <w:pStyle w:val="a7"/>
              <w:shd w:val="clear" w:color="auto" w:fill="auto"/>
              <w:ind w:firstLine="0"/>
              <w:jc w:val="center"/>
            </w:pPr>
          </w:p>
        </w:tc>
      </w:tr>
    </w:tbl>
    <w:p w:rsidR="00C40550" w:rsidRDefault="00C40550">
      <w:pPr>
        <w:pStyle w:val="1"/>
        <w:shd w:val="clear" w:color="auto" w:fill="auto"/>
        <w:spacing w:after="260"/>
        <w:ind w:firstLine="0"/>
        <w:jc w:val="center"/>
      </w:pPr>
    </w:p>
    <w:p w:rsidR="006D0688" w:rsidRDefault="00785EAD">
      <w:pPr>
        <w:pStyle w:val="1"/>
        <w:shd w:val="clear" w:color="auto" w:fill="auto"/>
        <w:spacing w:after="260"/>
        <w:ind w:firstLine="0"/>
        <w:jc w:val="center"/>
      </w:pPr>
      <w:r>
        <w:t>Таблица №2</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4"/>
        <w:gridCol w:w="1559"/>
        <w:gridCol w:w="1140"/>
        <w:gridCol w:w="1699"/>
        <w:gridCol w:w="6072"/>
        <w:gridCol w:w="3581"/>
      </w:tblGrid>
      <w:tr w:rsidR="006D0688" w:rsidTr="00A86608">
        <w:trPr>
          <w:trHeight w:hRule="exact" w:val="1651"/>
          <w:jc w:val="center"/>
        </w:trPr>
        <w:tc>
          <w:tcPr>
            <w:tcW w:w="704"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 лота</w:t>
            </w:r>
          </w:p>
        </w:tc>
        <w:tc>
          <w:tcPr>
            <w:tcW w:w="1559"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Регистрацио нный номер маршрута в соответствии с реестром</w:t>
            </w:r>
          </w:p>
        </w:tc>
        <w:tc>
          <w:tcPr>
            <w:tcW w:w="1140"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w:t>
            </w:r>
          </w:p>
          <w:p w:rsidR="006D0688" w:rsidRDefault="00785EAD">
            <w:pPr>
              <w:pStyle w:val="a7"/>
              <w:shd w:val="clear" w:color="auto" w:fill="auto"/>
              <w:ind w:firstLine="0"/>
              <w:jc w:val="center"/>
            </w:pPr>
            <w:r>
              <w:t>маршрута</w:t>
            </w:r>
          </w:p>
        </w:tc>
        <w:tc>
          <w:tcPr>
            <w:tcW w:w="1699"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Наименование маршрута</w:t>
            </w:r>
          </w:p>
        </w:tc>
        <w:tc>
          <w:tcPr>
            <w:tcW w:w="6072"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Наименование улиц, автодорог, по которым осуществляется движение ТС между остановочными пунктами по маршруту регулярных перевозок</w:t>
            </w:r>
          </w:p>
        </w:tc>
        <w:tc>
          <w:tcPr>
            <w:tcW w:w="3581"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Наименование промежуточных остановочных пунктов</w:t>
            </w:r>
          </w:p>
        </w:tc>
      </w:tr>
      <w:tr w:rsidR="006D0688" w:rsidTr="00A86608">
        <w:trPr>
          <w:trHeight w:hRule="exact" w:val="3122"/>
          <w:jc w:val="center"/>
        </w:trPr>
        <w:tc>
          <w:tcPr>
            <w:tcW w:w="704"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center"/>
            </w:pPr>
            <w:r>
              <w:lastRenderedPageBreak/>
              <w:t>1.</w:t>
            </w:r>
          </w:p>
        </w:tc>
        <w:tc>
          <w:tcPr>
            <w:tcW w:w="1559" w:type="dxa"/>
            <w:tcBorders>
              <w:top w:val="single" w:sz="4" w:space="0" w:color="auto"/>
              <w:left w:val="single" w:sz="4" w:space="0" w:color="auto"/>
              <w:bottom w:val="single" w:sz="4" w:space="0" w:color="auto"/>
            </w:tcBorders>
            <w:shd w:val="clear" w:color="auto" w:fill="FFFFFF"/>
            <w:vAlign w:val="center"/>
          </w:tcPr>
          <w:p w:rsidR="006D0688" w:rsidRDefault="00871BC8">
            <w:pPr>
              <w:pStyle w:val="a7"/>
              <w:shd w:val="clear" w:color="auto" w:fill="auto"/>
              <w:ind w:firstLine="0"/>
              <w:jc w:val="center"/>
            </w:pPr>
            <w:r>
              <w:t>1</w:t>
            </w:r>
          </w:p>
        </w:tc>
        <w:tc>
          <w:tcPr>
            <w:tcW w:w="1140" w:type="dxa"/>
            <w:tcBorders>
              <w:top w:val="single" w:sz="4" w:space="0" w:color="auto"/>
              <w:left w:val="single" w:sz="4" w:space="0" w:color="auto"/>
              <w:bottom w:val="single" w:sz="4" w:space="0" w:color="auto"/>
            </w:tcBorders>
            <w:shd w:val="clear" w:color="auto" w:fill="FFFFFF"/>
            <w:vAlign w:val="center"/>
          </w:tcPr>
          <w:p w:rsidR="006D0688" w:rsidRDefault="00871BC8">
            <w:pPr>
              <w:pStyle w:val="a7"/>
              <w:shd w:val="clear" w:color="auto" w:fill="auto"/>
              <w:ind w:firstLine="0"/>
              <w:jc w:val="center"/>
            </w:pPr>
            <w:r>
              <w:t>4</w:t>
            </w:r>
          </w:p>
        </w:tc>
        <w:tc>
          <w:tcPr>
            <w:tcW w:w="1699" w:type="dxa"/>
            <w:tcBorders>
              <w:top w:val="single" w:sz="4" w:space="0" w:color="auto"/>
              <w:left w:val="single" w:sz="4" w:space="0" w:color="auto"/>
              <w:bottom w:val="single" w:sz="4" w:space="0" w:color="auto"/>
            </w:tcBorders>
            <w:shd w:val="clear" w:color="auto" w:fill="FFFFFF"/>
            <w:vAlign w:val="center"/>
          </w:tcPr>
          <w:p w:rsidR="002C6F13" w:rsidRDefault="002C6F13">
            <w:pPr>
              <w:pStyle w:val="a7"/>
              <w:shd w:val="clear" w:color="auto" w:fill="auto"/>
              <w:ind w:firstLine="0"/>
              <w:jc w:val="center"/>
            </w:pPr>
          </w:p>
          <w:p w:rsidR="006D0688" w:rsidRPr="00B25939" w:rsidRDefault="00871BC8">
            <w:pPr>
              <w:pStyle w:val="a7"/>
              <w:shd w:val="clear" w:color="auto" w:fill="auto"/>
              <w:ind w:firstLine="0"/>
              <w:jc w:val="center"/>
              <w:rPr>
                <w:lang w:val="en-US"/>
              </w:rPr>
            </w:pPr>
            <w:r>
              <w:t>Байкальск-Солзан</w:t>
            </w:r>
          </w:p>
        </w:tc>
        <w:tc>
          <w:tcPr>
            <w:tcW w:w="6072" w:type="dxa"/>
            <w:tcBorders>
              <w:top w:val="single" w:sz="4" w:space="0" w:color="auto"/>
              <w:left w:val="single" w:sz="4" w:space="0" w:color="auto"/>
              <w:bottom w:val="single" w:sz="4" w:space="0" w:color="auto"/>
            </w:tcBorders>
            <w:shd w:val="clear" w:color="auto" w:fill="FFFFFF"/>
            <w:vAlign w:val="center"/>
          </w:tcPr>
          <w:p w:rsidR="00594536" w:rsidRPr="00594536" w:rsidRDefault="00594536" w:rsidP="00594536">
            <w:r w:rsidRPr="00594536">
              <w:rPr>
                <w:rFonts w:ascii="Times New Roman" w:hAnsi="Times New Roman" w:cs="Times New Roman"/>
              </w:rPr>
              <w:t>Промплощадка</w:t>
            </w:r>
            <w:r w:rsidR="003A1A81">
              <w:rPr>
                <w:rFonts w:ascii="Times New Roman" w:hAnsi="Times New Roman" w:cs="Times New Roman"/>
              </w:rPr>
              <w:t>, ул</w:t>
            </w:r>
            <w:r w:rsidRPr="00594536">
              <w:rPr>
                <w:rFonts w:ascii="Times New Roman" w:hAnsi="Times New Roman" w:cs="Times New Roman"/>
              </w:rPr>
              <w:t>.</w:t>
            </w:r>
            <w:r w:rsidR="003A1A81">
              <w:rPr>
                <w:rFonts w:ascii="Times New Roman" w:hAnsi="Times New Roman" w:cs="Times New Roman"/>
              </w:rPr>
              <w:t xml:space="preserve"> </w:t>
            </w:r>
            <w:r w:rsidRPr="00594536">
              <w:rPr>
                <w:rFonts w:ascii="Times New Roman" w:hAnsi="Times New Roman" w:cs="Times New Roman"/>
              </w:rPr>
              <w:t>Байкальская, ул. Строительная, ул. Железнодорожная, мкр. Строитель, Федеральная трасса Р-258, мкр.</w:t>
            </w:r>
            <w:r w:rsidR="003A1A81">
              <w:rPr>
                <w:rFonts w:ascii="Times New Roman" w:hAnsi="Times New Roman" w:cs="Times New Roman"/>
              </w:rPr>
              <w:t xml:space="preserve"> </w:t>
            </w:r>
            <w:r w:rsidRPr="00594536">
              <w:rPr>
                <w:rFonts w:ascii="Times New Roman" w:hAnsi="Times New Roman" w:cs="Times New Roman"/>
              </w:rPr>
              <w:t>Южный, ул. Привокзальная</w:t>
            </w:r>
          </w:p>
          <w:p w:rsidR="00594536" w:rsidRPr="00594536" w:rsidRDefault="00594536" w:rsidP="00594536">
            <w:pPr>
              <w:jc w:val="both"/>
              <w:rPr>
                <w:rFonts w:ascii="Times New Roman" w:eastAsia="Times New Roman" w:hAnsi="Times New Roman" w:cs="Times New Roman"/>
                <w:sz w:val="18"/>
                <w:szCs w:val="18"/>
              </w:rPr>
            </w:pPr>
          </w:p>
          <w:p w:rsidR="006D0688" w:rsidRDefault="006D0688">
            <w:pPr>
              <w:pStyle w:val="a7"/>
              <w:shd w:val="clear" w:color="auto" w:fill="auto"/>
              <w:spacing w:line="214" w:lineRule="auto"/>
              <w:ind w:firstLine="0"/>
              <w:jc w:val="center"/>
            </w:pP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2C6F13" w:rsidRPr="002C6F13" w:rsidRDefault="002C6F13" w:rsidP="002C6F13">
            <w:pPr>
              <w:jc w:val="both"/>
              <w:rPr>
                <w:rFonts w:ascii="Times New Roman" w:eastAsia="Times New Roman" w:hAnsi="Times New Roman" w:cs="Times New Roman"/>
                <w:color w:val="auto"/>
              </w:rPr>
            </w:pPr>
            <w:r w:rsidRPr="002C6F13">
              <w:rPr>
                <w:rFonts w:ascii="Times New Roman" w:eastAsia="Times New Roman" w:hAnsi="Times New Roman" w:cs="Times New Roman"/>
              </w:rPr>
              <w:t>Очистные - ост. Флотация - ост. ГМО- ост. БЦБК - ост. Почта - ост. Спорткомплекс - ост. Общежитие - ост. Кузьмич - ост. Автостанция - ост. Народный Театр – ост Река Харлахта - ост. Железнодорожный вокзал - ост. Площадь Южная - - ост. Ракета - ост. 202 км-ост.</w:t>
            </w:r>
            <w:r w:rsidR="003A1A81">
              <w:rPr>
                <w:rFonts w:ascii="Times New Roman" w:eastAsia="Times New Roman" w:hAnsi="Times New Roman" w:cs="Times New Roman"/>
              </w:rPr>
              <w:t xml:space="preserve"> </w:t>
            </w:r>
            <w:r w:rsidRPr="002C6F13">
              <w:rPr>
                <w:rFonts w:ascii="Times New Roman" w:eastAsia="Times New Roman" w:hAnsi="Times New Roman" w:cs="Times New Roman"/>
              </w:rPr>
              <w:t>Сортировка- ост.</w:t>
            </w:r>
            <w:r w:rsidR="003A1A81">
              <w:rPr>
                <w:rFonts w:ascii="Times New Roman" w:eastAsia="Times New Roman" w:hAnsi="Times New Roman" w:cs="Times New Roman"/>
              </w:rPr>
              <w:t xml:space="preserve"> </w:t>
            </w:r>
            <w:r w:rsidRPr="002C6F13">
              <w:rPr>
                <w:rFonts w:ascii="Times New Roman" w:eastAsia="Times New Roman" w:hAnsi="Times New Roman" w:cs="Times New Roman"/>
              </w:rPr>
              <w:t>Дачи-ост.</w:t>
            </w:r>
            <w:r w:rsidR="00E93DB0">
              <w:rPr>
                <w:rFonts w:ascii="Times New Roman" w:eastAsia="Times New Roman" w:hAnsi="Times New Roman" w:cs="Times New Roman"/>
              </w:rPr>
              <w:t xml:space="preserve"> </w:t>
            </w:r>
            <w:r w:rsidRPr="002C6F13">
              <w:rPr>
                <w:rFonts w:ascii="Times New Roman" w:eastAsia="Times New Roman" w:hAnsi="Times New Roman" w:cs="Times New Roman"/>
              </w:rPr>
              <w:t>Солзан-ост.</w:t>
            </w:r>
            <w:r w:rsidR="00E93DB0">
              <w:rPr>
                <w:rFonts w:ascii="Times New Roman" w:eastAsia="Times New Roman" w:hAnsi="Times New Roman" w:cs="Times New Roman"/>
              </w:rPr>
              <w:t xml:space="preserve"> </w:t>
            </w:r>
            <w:r w:rsidRPr="002C6F13">
              <w:rPr>
                <w:rFonts w:ascii="Times New Roman" w:eastAsia="Times New Roman" w:hAnsi="Times New Roman" w:cs="Times New Roman"/>
              </w:rPr>
              <w:t xml:space="preserve">Железнодорожный вокзал(Солзан) </w:t>
            </w:r>
          </w:p>
          <w:p w:rsidR="006D0688" w:rsidRDefault="006D0688">
            <w:pPr>
              <w:pStyle w:val="a7"/>
              <w:shd w:val="clear" w:color="auto" w:fill="auto"/>
              <w:ind w:firstLine="0"/>
              <w:jc w:val="center"/>
            </w:pPr>
          </w:p>
        </w:tc>
      </w:tr>
      <w:tr w:rsidR="00345880" w:rsidTr="00A86608">
        <w:trPr>
          <w:trHeight w:hRule="exact" w:val="3689"/>
          <w:jc w:val="center"/>
        </w:trPr>
        <w:tc>
          <w:tcPr>
            <w:tcW w:w="704"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2</w:t>
            </w:r>
          </w:p>
        </w:tc>
        <w:tc>
          <w:tcPr>
            <w:tcW w:w="1559"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2</w:t>
            </w:r>
          </w:p>
        </w:tc>
        <w:tc>
          <w:tcPr>
            <w:tcW w:w="1140"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5</w:t>
            </w:r>
          </w:p>
        </w:tc>
        <w:tc>
          <w:tcPr>
            <w:tcW w:w="1699"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БЦБК-Сангород</w:t>
            </w:r>
          </w:p>
        </w:tc>
        <w:tc>
          <w:tcPr>
            <w:tcW w:w="6072" w:type="dxa"/>
            <w:tcBorders>
              <w:top w:val="single" w:sz="4" w:space="0" w:color="auto"/>
              <w:left w:val="single" w:sz="4" w:space="0" w:color="auto"/>
              <w:bottom w:val="single" w:sz="4" w:space="0" w:color="auto"/>
            </w:tcBorders>
            <w:shd w:val="clear" w:color="auto" w:fill="FFFFFF"/>
            <w:vAlign w:val="center"/>
          </w:tcPr>
          <w:p w:rsidR="00345880" w:rsidRPr="00594536" w:rsidRDefault="003A1A81" w:rsidP="003A1A81">
            <w:pPr>
              <w:pStyle w:val="ad"/>
              <w:rPr>
                <w:rFonts w:ascii="Times New Roman" w:hAnsi="Times New Roman" w:cs="Times New Roman"/>
              </w:rPr>
            </w:pPr>
            <w:r>
              <w:rPr>
                <w:rFonts w:ascii="Times New Roman" w:hAnsi="Times New Roman" w:cs="Times New Roman"/>
              </w:rPr>
              <w:t>Ул. Гагарина, ул. Байкальская, ул</w:t>
            </w:r>
            <w:r w:rsidR="00D3054F" w:rsidRPr="0065522E">
              <w:rPr>
                <w:rFonts w:ascii="Times New Roman" w:hAnsi="Times New Roman" w:cs="Times New Roman"/>
              </w:rPr>
              <w:t>. Строительная, ул.</w:t>
            </w:r>
            <w:r>
              <w:rPr>
                <w:rFonts w:ascii="Times New Roman" w:hAnsi="Times New Roman" w:cs="Times New Roman"/>
              </w:rPr>
              <w:t xml:space="preserve"> </w:t>
            </w:r>
            <w:r w:rsidR="00D3054F" w:rsidRPr="0065522E">
              <w:rPr>
                <w:rFonts w:ascii="Times New Roman" w:hAnsi="Times New Roman" w:cs="Times New Roman"/>
              </w:rPr>
              <w:t>Железнодорожная, мкр. Строитель, Федеральная трасса р-258., мкр. Южный, мкр. Красный Ключ</w:t>
            </w: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345880" w:rsidRPr="002C6F13" w:rsidRDefault="003A1A81" w:rsidP="003A1A81">
            <w:pPr>
              <w:jc w:val="both"/>
              <w:rPr>
                <w:rFonts w:ascii="Times New Roman" w:eastAsia="Times New Roman" w:hAnsi="Times New Roman" w:cs="Times New Roman"/>
              </w:rPr>
            </w:pPr>
            <w:r w:rsidRPr="0065522E">
              <w:rPr>
                <w:rFonts w:ascii="Times New Roman" w:hAnsi="Times New Roman" w:cs="Times New Roman"/>
              </w:rPr>
              <w:t>Ост-Почта- ост. Школа Сад №13-ост. Мкр. Восточный-ост.</w:t>
            </w:r>
            <w:r>
              <w:rPr>
                <w:rFonts w:ascii="Times New Roman" w:hAnsi="Times New Roman" w:cs="Times New Roman"/>
              </w:rPr>
              <w:t xml:space="preserve"> </w:t>
            </w:r>
            <w:r w:rsidRPr="0065522E">
              <w:rPr>
                <w:rFonts w:ascii="Times New Roman" w:hAnsi="Times New Roman" w:cs="Times New Roman"/>
              </w:rPr>
              <w:t>Новостройки-ост.</w:t>
            </w:r>
            <w:r>
              <w:rPr>
                <w:rFonts w:ascii="Times New Roman" w:hAnsi="Times New Roman" w:cs="Times New Roman"/>
              </w:rPr>
              <w:t xml:space="preserve"> </w:t>
            </w:r>
            <w:r w:rsidRPr="0065522E">
              <w:rPr>
                <w:rFonts w:ascii="Times New Roman" w:hAnsi="Times New Roman" w:cs="Times New Roman"/>
              </w:rPr>
              <w:t>Аптека-ост. Торговая площадь-ост. Спорткомплекс-ост. Общежитие-ост. Кузьмич –ост. Автостанция-ост. Народный Театр-ост. Река Харлахта-ост.</w:t>
            </w:r>
            <w:r>
              <w:rPr>
                <w:rFonts w:ascii="Times New Roman" w:hAnsi="Times New Roman" w:cs="Times New Roman"/>
              </w:rPr>
              <w:t xml:space="preserve"> </w:t>
            </w:r>
            <w:r w:rsidRPr="0065522E">
              <w:rPr>
                <w:rFonts w:ascii="Times New Roman" w:hAnsi="Times New Roman" w:cs="Times New Roman"/>
              </w:rPr>
              <w:t>Железнодорожный вокзал-ост.</w:t>
            </w:r>
            <w:r>
              <w:rPr>
                <w:rFonts w:ascii="Times New Roman" w:hAnsi="Times New Roman" w:cs="Times New Roman"/>
              </w:rPr>
              <w:t xml:space="preserve"> </w:t>
            </w:r>
            <w:r w:rsidRPr="0065522E">
              <w:rPr>
                <w:rFonts w:ascii="Times New Roman" w:hAnsi="Times New Roman" w:cs="Times New Roman"/>
              </w:rPr>
              <w:t>Площадь Южн</w:t>
            </w:r>
            <w:r>
              <w:rPr>
                <w:rFonts w:ascii="Times New Roman" w:hAnsi="Times New Roman" w:cs="Times New Roman"/>
              </w:rPr>
              <w:t>ая-ост. Магазин Копейка-ост ПЧ52</w:t>
            </w:r>
            <w:r w:rsidRPr="0065522E">
              <w:rPr>
                <w:rFonts w:ascii="Times New Roman" w:hAnsi="Times New Roman" w:cs="Times New Roman"/>
              </w:rPr>
              <w:t>-ост.</w:t>
            </w:r>
            <w:r>
              <w:rPr>
                <w:rFonts w:ascii="Times New Roman" w:hAnsi="Times New Roman" w:cs="Times New Roman"/>
              </w:rPr>
              <w:t xml:space="preserve"> </w:t>
            </w:r>
            <w:r w:rsidRPr="0065522E">
              <w:rPr>
                <w:rFonts w:ascii="Times New Roman" w:hAnsi="Times New Roman" w:cs="Times New Roman"/>
              </w:rPr>
              <w:t>МФЦ-ост.</w:t>
            </w:r>
            <w:r>
              <w:rPr>
                <w:rFonts w:ascii="Times New Roman" w:hAnsi="Times New Roman" w:cs="Times New Roman"/>
              </w:rPr>
              <w:t xml:space="preserve"> </w:t>
            </w:r>
            <w:r w:rsidRPr="0065522E">
              <w:rPr>
                <w:rFonts w:ascii="Times New Roman" w:hAnsi="Times New Roman" w:cs="Times New Roman"/>
              </w:rPr>
              <w:t>Площадь Южная-ост.</w:t>
            </w:r>
            <w:r>
              <w:rPr>
                <w:rFonts w:ascii="Times New Roman" w:hAnsi="Times New Roman" w:cs="Times New Roman"/>
              </w:rPr>
              <w:t xml:space="preserve"> </w:t>
            </w:r>
            <w:r w:rsidRPr="0065522E">
              <w:rPr>
                <w:rFonts w:ascii="Times New Roman" w:hAnsi="Times New Roman" w:cs="Times New Roman"/>
              </w:rPr>
              <w:t>Железнодорожный вокзал-ост.</w:t>
            </w:r>
            <w:r>
              <w:rPr>
                <w:rFonts w:ascii="Times New Roman" w:hAnsi="Times New Roman" w:cs="Times New Roman"/>
              </w:rPr>
              <w:t xml:space="preserve"> </w:t>
            </w:r>
            <w:r w:rsidRPr="0065522E">
              <w:rPr>
                <w:rFonts w:ascii="Times New Roman" w:hAnsi="Times New Roman" w:cs="Times New Roman"/>
              </w:rPr>
              <w:t>Сангород</w:t>
            </w:r>
          </w:p>
        </w:tc>
      </w:tr>
      <w:tr w:rsidR="00345880" w:rsidTr="00A86608">
        <w:trPr>
          <w:trHeight w:hRule="exact" w:val="2836"/>
          <w:jc w:val="center"/>
        </w:trPr>
        <w:tc>
          <w:tcPr>
            <w:tcW w:w="704"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3</w:t>
            </w:r>
          </w:p>
        </w:tc>
        <w:tc>
          <w:tcPr>
            <w:tcW w:w="1559"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3</w:t>
            </w:r>
          </w:p>
        </w:tc>
        <w:tc>
          <w:tcPr>
            <w:tcW w:w="1140"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6</w:t>
            </w:r>
          </w:p>
        </w:tc>
        <w:tc>
          <w:tcPr>
            <w:tcW w:w="1699" w:type="dxa"/>
            <w:tcBorders>
              <w:top w:val="single" w:sz="4" w:space="0" w:color="auto"/>
              <w:left w:val="single" w:sz="4" w:space="0" w:color="auto"/>
              <w:bottom w:val="single" w:sz="4" w:space="0" w:color="auto"/>
            </w:tcBorders>
            <w:shd w:val="clear" w:color="auto" w:fill="FFFFFF"/>
            <w:vAlign w:val="center"/>
          </w:tcPr>
          <w:p w:rsidR="00345880" w:rsidRDefault="00345880">
            <w:pPr>
              <w:pStyle w:val="a7"/>
              <w:shd w:val="clear" w:color="auto" w:fill="auto"/>
              <w:ind w:firstLine="0"/>
              <w:jc w:val="center"/>
            </w:pPr>
            <w:r>
              <w:t>Байкальск-Бабха</w:t>
            </w:r>
          </w:p>
        </w:tc>
        <w:tc>
          <w:tcPr>
            <w:tcW w:w="6072" w:type="dxa"/>
            <w:tcBorders>
              <w:top w:val="single" w:sz="4" w:space="0" w:color="auto"/>
              <w:left w:val="single" w:sz="4" w:space="0" w:color="auto"/>
              <w:bottom w:val="single" w:sz="4" w:space="0" w:color="auto"/>
            </w:tcBorders>
            <w:shd w:val="clear" w:color="auto" w:fill="FFFFFF"/>
            <w:vAlign w:val="center"/>
          </w:tcPr>
          <w:p w:rsidR="00BE66A5" w:rsidRPr="00EE64F1" w:rsidRDefault="00BE66A5" w:rsidP="00BE66A5">
            <w:pPr>
              <w:pStyle w:val="ad"/>
              <w:rPr>
                <w:rFonts w:ascii="Times New Roman" w:hAnsi="Times New Roman" w:cs="Times New Roman"/>
              </w:rPr>
            </w:pPr>
            <w:r w:rsidRPr="00EE64F1">
              <w:rPr>
                <w:rFonts w:ascii="Times New Roman" w:hAnsi="Times New Roman" w:cs="Times New Roman"/>
              </w:rPr>
              <w:t xml:space="preserve">Ул. Байкальская, ул. Строительная, ул. Железнодорожная, мкр. Строитель, Федеральная трасса Р-258, мкр. Южный </w:t>
            </w:r>
          </w:p>
          <w:p w:rsidR="00345880" w:rsidRPr="00594536" w:rsidRDefault="00345880" w:rsidP="00594536">
            <w:pPr>
              <w:rPr>
                <w:rFonts w:ascii="Times New Roman" w:hAnsi="Times New Roman" w:cs="Times New Roman"/>
              </w:rPr>
            </w:pPr>
          </w:p>
        </w:tc>
        <w:tc>
          <w:tcPr>
            <w:tcW w:w="3581" w:type="dxa"/>
            <w:tcBorders>
              <w:top w:val="single" w:sz="4" w:space="0" w:color="auto"/>
              <w:left w:val="single" w:sz="4" w:space="0" w:color="auto"/>
              <w:bottom w:val="single" w:sz="4" w:space="0" w:color="auto"/>
              <w:right w:val="single" w:sz="4" w:space="0" w:color="auto"/>
            </w:tcBorders>
            <w:shd w:val="clear" w:color="auto" w:fill="FFFFFF"/>
            <w:vAlign w:val="center"/>
          </w:tcPr>
          <w:p w:rsidR="00BE66A5" w:rsidRPr="00EE64F1" w:rsidRDefault="00BE66A5" w:rsidP="00BE66A5">
            <w:pPr>
              <w:pStyle w:val="ad"/>
              <w:rPr>
                <w:rFonts w:ascii="Times New Roman" w:hAnsi="Times New Roman" w:cs="Times New Roman"/>
                <w:color w:val="auto"/>
              </w:rPr>
            </w:pPr>
            <w:r w:rsidRPr="00EE64F1">
              <w:rPr>
                <w:rFonts w:ascii="Times New Roman" w:hAnsi="Times New Roman" w:cs="Times New Roman"/>
              </w:rPr>
              <w:t>Почта-ост. Спорткомплекс-ост. Общежитие-ост. Кузьмич-ост. Автостанция-ост. Народный Театр-ост. Река Харлахта-ост.</w:t>
            </w:r>
          </w:p>
          <w:p w:rsidR="00345880" w:rsidRPr="002C6F13" w:rsidRDefault="00BE66A5" w:rsidP="00BE66A5">
            <w:pPr>
              <w:jc w:val="both"/>
              <w:rPr>
                <w:rFonts w:ascii="Times New Roman" w:eastAsia="Times New Roman" w:hAnsi="Times New Roman" w:cs="Times New Roman"/>
              </w:rPr>
            </w:pPr>
            <w:r w:rsidRPr="00EE64F1">
              <w:rPr>
                <w:rFonts w:ascii="Times New Roman" w:hAnsi="Times New Roman" w:cs="Times New Roman"/>
              </w:rPr>
              <w:t>Железнодорожный вокзал-ост.</w:t>
            </w:r>
            <w:r>
              <w:rPr>
                <w:rFonts w:ascii="Times New Roman" w:hAnsi="Times New Roman" w:cs="Times New Roman"/>
              </w:rPr>
              <w:t xml:space="preserve"> </w:t>
            </w:r>
            <w:r w:rsidRPr="00EE64F1">
              <w:rPr>
                <w:rFonts w:ascii="Times New Roman" w:hAnsi="Times New Roman" w:cs="Times New Roman"/>
              </w:rPr>
              <w:t>Площадь Южная-ост. Привокзальная –ост. Гора Соболиная-ост. Строитель-ост. Горный-ост. Бабха-2.</w:t>
            </w:r>
          </w:p>
        </w:tc>
      </w:tr>
    </w:tbl>
    <w:p w:rsidR="00B6155B" w:rsidRDefault="00B6155B">
      <w:pPr>
        <w:pStyle w:val="a9"/>
        <w:shd w:val="clear" w:color="auto" w:fill="auto"/>
        <w:ind w:left="6480" w:firstLine="0"/>
      </w:pPr>
    </w:p>
    <w:p w:rsidR="006D0688" w:rsidRDefault="00785EAD" w:rsidP="00E37F42">
      <w:pPr>
        <w:pStyle w:val="a9"/>
        <w:shd w:val="clear" w:color="auto" w:fill="auto"/>
        <w:ind w:left="6480" w:firstLine="0"/>
        <w:jc w:val="both"/>
      </w:pPr>
      <w:r>
        <w:lastRenderedPageBreak/>
        <w:t>Схема маршрута</w:t>
      </w:r>
      <w:r w:rsidR="009A3A6B">
        <w:t xml:space="preserve"> №4 «Байкальск-Солзан»</w:t>
      </w:r>
    </w:p>
    <w:p w:rsidR="002D73B1" w:rsidRDefault="002D73B1">
      <w:pPr>
        <w:pStyle w:val="a9"/>
        <w:shd w:val="clear" w:color="auto" w:fill="auto"/>
        <w:ind w:left="6480" w:firstLine="0"/>
      </w:pPr>
    </w:p>
    <w:p w:rsidR="002D73B1" w:rsidRDefault="00E37F42">
      <w:pPr>
        <w:pStyle w:val="a9"/>
        <w:shd w:val="clear" w:color="auto" w:fill="auto"/>
        <w:ind w:left="6480" w:firstLine="0"/>
      </w:pPr>
      <w:r>
        <w:rPr>
          <w:noProof/>
          <w:lang w:bidi="ar-SA"/>
        </w:rPr>
        <w:drawing>
          <wp:anchor distT="0" distB="0" distL="114300" distR="114300" simplePos="0" relativeHeight="251658240" behindDoc="0" locked="0" layoutInCell="1" allowOverlap="1" wp14:anchorId="381AE145" wp14:editId="7A40DC98">
            <wp:simplePos x="0" y="0"/>
            <wp:positionH relativeFrom="column">
              <wp:posOffset>140335</wp:posOffset>
            </wp:positionH>
            <wp:positionV relativeFrom="paragraph">
              <wp:posOffset>63500</wp:posOffset>
            </wp:positionV>
            <wp:extent cx="9248775" cy="5581650"/>
            <wp:effectExtent l="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аршрут №4.png"/>
                    <pic:cNvPicPr/>
                  </pic:nvPicPr>
                  <pic:blipFill>
                    <a:blip r:embed="rId10">
                      <a:extLst>
                        <a:ext uri="{28A0092B-C50C-407E-A947-70E740481C1C}">
                          <a14:useLocalDpi xmlns:a14="http://schemas.microsoft.com/office/drawing/2010/main" val="0"/>
                        </a:ext>
                      </a:extLst>
                    </a:blip>
                    <a:stretch>
                      <a:fillRect/>
                    </a:stretch>
                  </pic:blipFill>
                  <pic:spPr>
                    <a:xfrm>
                      <a:off x="0" y="0"/>
                      <a:ext cx="9249070" cy="5581828"/>
                    </a:xfrm>
                    <a:prstGeom prst="rect">
                      <a:avLst/>
                    </a:prstGeom>
                  </pic:spPr>
                </pic:pic>
              </a:graphicData>
            </a:graphic>
            <wp14:sizeRelH relativeFrom="margin">
              <wp14:pctWidth>0</wp14:pctWidth>
            </wp14:sizeRelH>
            <wp14:sizeRelV relativeFrom="margin">
              <wp14:pctHeight>0</wp14:pctHeight>
            </wp14:sizeRelV>
          </wp:anchor>
        </w:drawing>
      </w:r>
    </w:p>
    <w:p w:rsidR="00BA1D1A" w:rsidRDefault="00BA1D1A">
      <w:pPr>
        <w:pStyle w:val="a9"/>
        <w:shd w:val="clear" w:color="auto" w:fill="auto"/>
        <w:ind w:left="6480" w:firstLine="0"/>
      </w:pPr>
    </w:p>
    <w:p w:rsidR="006D0688" w:rsidRDefault="006D0688">
      <w:pPr>
        <w:spacing w:line="1" w:lineRule="exact"/>
        <w:sectPr w:rsidR="006D0688" w:rsidSect="00E37F42">
          <w:pgSz w:w="16840" w:h="11900" w:orient="landscape"/>
          <w:pgMar w:top="1028" w:right="356" w:bottom="746" w:left="1114" w:header="600" w:footer="318" w:gutter="0"/>
          <w:cols w:space="720"/>
          <w:noEndnote/>
          <w:docGrid w:linePitch="360"/>
        </w:sectPr>
      </w:pPr>
    </w:p>
    <w:p w:rsidR="004B2C0A" w:rsidRDefault="00E37F42" w:rsidP="00E37F42">
      <w:pPr>
        <w:pStyle w:val="11"/>
        <w:keepNext/>
        <w:keepLines/>
        <w:shd w:val="clear" w:color="auto" w:fill="auto"/>
        <w:tabs>
          <w:tab w:val="left" w:pos="370"/>
        </w:tabs>
        <w:spacing w:after="300"/>
        <w:jc w:val="left"/>
      </w:pPr>
      <w:bookmarkStart w:id="7" w:name="bookmark6"/>
      <w:bookmarkStart w:id="8" w:name="bookmark7"/>
      <w:r>
        <w:lastRenderedPageBreak/>
        <w:t xml:space="preserve">                        </w:t>
      </w:r>
      <w:r w:rsidR="003C3E88">
        <w:t xml:space="preserve">             </w:t>
      </w:r>
    </w:p>
    <w:p w:rsidR="004B2C0A" w:rsidRDefault="00E37F42" w:rsidP="00E37F42">
      <w:pPr>
        <w:pStyle w:val="11"/>
        <w:keepNext/>
        <w:keepLines/>
        <w:shd w:val="clear" w:color="auto" w:fill="auto"/>
        <w:tabs>
          <w:tab w:val="left" w:pos="370"/>
        </w:tabs>
        <w:spacing w:after="300"/>
        <w:jc w:val="left"/>
      </w:pPr>
      <w:r>
        <w:t xml:space="preserve"> </w:t>
      </w:r>
    </w:p>
    <w:p w:rsidR="004B2C0A" w:rsidRDefault="004B2C0A" w:rsidP="00E37F42">
      <w:pPr>
        <w:pStyle w:val="11"/>
        <w:keepNext/>
        <w:keepLines/>
        <w:shd w:val="clear" w:color="auto" w:fill="auto"/>
        <w:tabs>
          <w:tab w:val="left" w:pos="370"/>
        </w:tabs>
        <w:spacing w:after="300"/>
        <w:jc w:val="left"/>
      </w:pPr>
    </w:p>
    <w:p w:rsidR="004B2C0A" w:rsidRDefault="004B2C0A" w:rsidP="00E37F42">
      <w:pPr>
        <w:pStyle w:val="11"/>
        <w:keepNext/>
        <w:keepLines/>
        <w:shd w:val="clear" w:color="auto" w:fill="auto"/>
        <w:tabs>
          <w:tab w:val="left" w:pos="370"/>
        </w:tabs>
        <w:spacing w:after="300"/>
        <w:jc w:val="left"/>
      </w:pPr>
    </w:p>
    <w:p w:rsidR="00E37F42" w:rsidRPr="00E37F42" w:rsidRDefault="004B2C0A" w:rsidP="00E37F42">
      <w:pPr>
        <w:pStyle w:val="11"/>
        <w:keepNext/>
        <w:keepLines/>
        <w:shd w:val="clear" w:color="auto" w:fill="auto"/>
        <w:tabs>
          <w:tab w:val="left" w:pos="370"/>
        </w:tabs>
        <w:spacing w:after="300"/>
        <w:jc w:val="left"/>
        <w:rPr>
          <w:b w:val="0"/>
        </w:rPr>
      </w:pPr>
      <w:r>
        <w:t xml:space="preserve">                                             </w:t>
      </w:r>
      <w:r w:rsidR="00E37F42" w:rsidRPr="00E37F42">
        <w:rPr>
          <w:b w:val="0"/>
        </w:rPr>
        <w:t>Схема маршрута №5 БЦБК-Сангород</w:t>
      </w:r>
    </w:p>
    <w:p w:rsidR="00E37F42" w:rsidRDefault="00E37F42" w:rsidP="004B2C0A">
      <w:pPr>
        <w:pStyle w:val="11"/>
        <w:keepNext/>
        <w:keepLines/>
        <w:shd w:val="clear" w:color="auto" w:fill="auto"/>
        <w:tabs>
          <w:tab w:val="left" w:pos="370"/>
        </w:tabs>
        <w:spacing w:after="300"/>
        <w:ind w:left="-851" w:right="1201" w:firstLine="851"/>
        <w:jc w:val="left"/>
      </w:pPr>
      <w:r>
        <w:rPr>
          <w:noProof/>
          <w:lang w:bidi="ar-SA"/>
        </w:rPr>
        <w:drawing>
          <wp:inline distT="0" distB="0" distL="0" distR="0">
            <wp:extent cx="6115050" cy="497185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Маршрут №5.png"/>
                    <pic:cNvPicPr/>
                  </pic:nvPicPr>
                  <pic:blipFill>
                    <a:blip r:embed="rId11">
                      <a:extLst>
                        <a:ext uri="{28A0092B-C50C-407E-A947-70E740481C1C}">
                          <a14:useLocalDpi xmlns:a14="http://schemas.microsoft.com/office/drawing/2010/main" val="0"/>
                        </a:ext>
                      </a:extLst>
                    </a:blip>
                    <a:stretch>
                      <a:fillRect/>
                    </a:stretch>
                  </pic:blipFill>
                  <pic:spPr>
                    <a:xfrm>
                      <a:off x="0" y="0"/>
                      <a:ext cx="6161913" cy="5009957"/>
                    </a:xfrm>
                    <a:prstGeom prst="rect">
                      <a:avLst/>
                    </a:prstGeom>
                  </pic:spPr>
                </pic:pic>
              </a:graphicData>
            </a:graphic>
          </wp:inline>
        </w:drawing>
      </w:r>
    </w:p>
    <w:p w:rsidR="004B2C0A" w:rsidRDefault="00E37F42" w:rsidP="00E37F42">
      <w:pPr>
        <w:pStyle w:val="11"/>
        <w:keepNext/>
        <w:keepLines/>
        <w:shd w:val="clear" w:color="auto" w:fill="auto"/>
        <w:tabs>
          <w:tab w:val="left" w:pos="370"/>
        </w:tabs>
        <w:spacing w:after="300"/>
        <w:jc w:val="left"/>
        <w:rPr>
          <w:b w:val="0"/>
        </w:rPr>
      </w:pPr>
      <w:r w:rsidRPr="003C3E88">
        <w:rPr>
          <w:b w:val="0"/>
        </w:rPr>
        <w:t xml:space="preserve">                                                                            </w:t>
      </w:r>
      <w:r w:rsidR="003C3E88">
        <w:rPr>
          <w:b w:val="0"/>
        </w:rPr>
        <w:t xml:space="preserve">       </w:t>
      </w: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4B2C0A" w:rsidRDefault="004B2C0A" w:rsidP="00E37F42">
      <w:pPr>
        <w:pStyle w:val="11"/>
        <w:keepNext/>
        <w:keepLines/>
        <w:shd w:val="clear" w:color="auto" w:fill="auto"/>
        <w:tabs>
          <w:tab w:val="left" w:pos="370"/>
        </w:tabs>
        <w:spacing w:after="300"/>
        <w:jc w:val="left"/>
        <w:rPr>
          <w:b w:val="0"/>
        </w:rPr>
      </w:pPr>
    </w:p>
    <w:p w:rsidR="00E37F42" w:rsidRPr="003C3E88" w:rsidRDefault="003C3E88" w:rsidP="00E37F42">
      <w:pPr>
        <w:pStyle w:val="11"/>
        <w:keepNext/>
        <w:keepLines/>
        <w:shd w:val="clear" w:color="auto" w:fill="auto"/>
        <w:tabs>
          <w:tab w:val="left" w:pos="370"/>
        </w:tabs>
        <w:spacing w:after="300"/>
        <w:jc w:val="left"/>
        <w:rPr>
          <w:b w:val="0"/>
        </w:rPr>
      </w:pPr>
      <w:r>
        <w:rPr>
          <w:b w:val="0"/>
        </w:rPr>
        <w:lastRenderedPageBreak/>
        <w:t xml:space="preserve">   </w:t>
      </w:r>
      <w:r w:rsidR="00E37F42" w:rsidRPr="003C3E88">
        <w:rPr>
          <w:b w:val="0"/>
        </w:rPr>
        <w:t xml:space="preserve">      </w:t>
      </w:r>
      <w:r w:rsidR="004B2C0A">
        <w:rPr>
          <w:b w:val="0"/>
        </w:rPr>
        <w:t xml:space="preserve">                                      </w:t>
      </w:r>
      <w:r w:rsidR="00E37F42" w:rsidRPr="003C3E88">
        <w:rPr>
          <w:b w:val="0"/>
        </w:rPr>
        <w:t>Схема маршрута №6 Байкальск-Бабха</w:t>
      </w:r>
    </w:p>
    <w:p w:rsidR="00E37F42" w:rsidRDefault="00E37F42" w:rsidP="00E37F42">
      <w:pPr>
        <w:pStyle w:val="11"/>
        <w:keepNext/>
        <w:keepLines/>
        <w:shd w:val="clear" w:color="auto" w:fill="auto"/>
        <w:tabs>
          <w:tab w:val="left" w:pos="370"/>
        </w:tabs>
        <w:spacing w:after="300"/>
        <w:rPr>
          <w:noProof/>
          <w:lang w:bidi="ar-SA"/>
        </w:rPr>
      </w:pPr>
    </w:p>
    <w:p w:rsidR="00E37F42" w:rsidRDefault="00E37F42" w:rsidP="004B2C0A">
      <w:pPr>
        <w:pStyle w:val="11"/>
        <w:keepNext/>
        <w:keepLines/>
        <w:shd w:val="clear" w:color="auto" w:fill="auto"/>
        <w:tabs>
          <w:tab w:val="left" w:pos="370"/>
        </w:tabs>
        <w:spacing w:after="300"/>
        <w:jc w:val="both"/>
      </w:pPr>
      <w:r>
        <w:rPr>
          <w:noProof/>
          <w:lang w:bidi="ar-SA"/>
        </w:rPr>
        <w:drawing>
          <wp:inline distT="0" distB="0" distL="0" distR="0">
            <wp:extent cx="6353175" cy="52959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Маршрут №6.png"/>
                    <pic:cNvPicPr/>
                  </pic:nvPicPr>
                  <pic:blipFill>
                    <a:blip r:embed="rId12">
                      <a:extLst>
                        <a:ext uri="{28A0092B-C50C-407E-A947-70E740481C1C}">
                          <a14:useLocalDpi xmlns:a14="http://schemas.microsoft.com/office/drawing/2010/main" val="0"/>
                        </a:ext>
                      </a:extLst>
                    </a:blip>
                    <a:stretch>
                      <a:fillRect/>
                    </a:stretch>
                  </pic:blipFill>
                  <pic:spPr>
                    <a:xfrm>
                      <a:off x="0" y="0"/>
                      <a:ext cx="6353175" cy="5295900"/>
                    </a:xfrm>
                    <a:prstGeom prst="rect">
                      <a:avLst/>
                    </a:prstGeom>
                  </pic:spPr>
                </pic:pic>
              </a:graphicData>
            </a:graphic>
          </wp:inline>
        </w:drawing>
      </w: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4B2C0A" w:rsidRDefault="004B2C0A" w:rsidP="00E37F42">
      <w:pPr>
        <w:pStyle w:val="11"/>
        <w:keepNext/>
        <w:keepLines/>
        <w:shd w:val="clear" w:color="auto" w:fill="auto"/>
        <w:tabs>
          <w:tab w:val="left" w:pos="370"/>
        </w:tabs>
        <w:spacing w:after="300"/>
      </w:pPr>
    </w:p>
    <w:p w:rsidR="00067F80" w:rsidRDefault="00067F80" w:rsidP="00E37F42">
      <w:pPr>
        <w:pStyle w:val="11"/>
        <w:keepNext/>
        <w:keepLines/>
        <w:shd w:val="clear" w:color="auto" w:fill="auto"/>
        <w:tabs>
          <w:tab w:val="left" w:pos="370"/>
        </w:tabs>
        <w:spacing w:after="300"/>
      </w:pPr>
    </w:p>
    <w:p w:rsidR="00067F80" w:rsidRDefault="00067F80" w:rsidP="00E37F42">
      <w:pPr>
        <w:pStyle w:val="11"/>
        <w:keepNext/>
        <w:keepLines/>
        <w:shd w:val="clear" w:color="auto" w:fill="auto"/>
        <w:tabs>
          <w:tab w:val="left" w:pos="370"/>
        </w:tabs>
        <w:spacing w:after="300"/>
      </w:pPr>
    </w:p>
    <w:p w:rsidR="006D0688" w:rsidRDefault="00E37F42" w:rsidP="00E37F42">
      <w:pPr>
        <w:pStyle w:val="11"/>
        <w:keepNext/>
        <w:keepLines/>
        <w:shd w:val="clear" w:color="auto" w:fill="auto"/>
        <w:tabs>
          <w:tab w:val="left" w:pos="370"/>
        </w:tabs>
        <w:spacing w:after="300"/>
      </w:pPr>
      <w:r>
        <w:lastRenderedPageBreak/>
        <w:t xml:space="preserve">3. </w:t>
      </w:r>
      <w:r w:rsidR="00785EAD">
        <w:t>Условия допуска к участию в открытом конкурсе</w:t>
      </w:r>
      <w:bookmarkEnd w:id="7"/>
      <w:bookmarkEnd w:id="8"/>
    </w:p>
    <w:p w:rsidR="006D0688" w:rsidRDefault="00785EAD">
      <w:pPr>
        <w:pStyle w:val="1"/>
        <w:numPr>
          <w:ilvl w:val="1"/>
          <w:numId w:val="5"/>
        </w:numPr>
        <w:shd w:val="clear" w:color="auto" w:fill="auto"/>
        <w:tabs>
          <w:tab w:val="left" w:pos="1324"/>
        </w:tabs>
        <w:ind w:firstLine="740"/>
        <w:jc w:val="both"/>
      </w:pPr>
      <w:r>
        <w:t>В конкурсе могут принимать участие заявители, направившие в адрес комиссии заявку на участие в конкурсе.</w:t>
      </w:r>
    </w:p>
    <w:p w:rsidR="006D0688" w:rsidRDefault="00785EAD">
      <w:pPr>
        <w:pStyle w:val="1"/>
        <w:numPr>
          <w:ilvl w:val="1"/>
          <w:numId w:val="5"/>
        </w:numPr>
        <w:shd w:val="clear" w:color="auto" w:fill="auto"/>
        <w:tabs>
          <w:tab w:val="left" w:pos="1324"/>
        </w:tabs>
        <w:ind w:firstLine="740"/>
        <w:jc w:val="both"/>
      </w:pPr>
      <w:r>
        <w:t>К участию в конкурсе допускаются заявители, соответствующие требованиям статьи 23 Федерального закона № 220-ФЗ, а именно:</w:t>
      </w:r>
    </w:p>
    <w:p w:rsidR="006D0688" w:rsidRDefault="00785EAD">
      <w:pPr>
        <w:pStyle w:val="1"/>
        <w:numPr>
          <w:ilvl w:val="0"/>
          <w:numId w:val="6"/>
        </w:numPr>
        <w:shd w:val="clear" w:color="auto" w:fill="auto"/>
        <w:tabs>
          <w:tab w:val="left" w:pos="1100"/>
        </w:tabs>
        <w:ind w:firstLine="740"/>
        <w:jc w:val="both"/>
      </w:pPr>
      <w:r>
        <w:t>наличие лицензии на осуществление деятельности по перевозкам пассажиров в случае, если наличие указанной лицензии предусмотрено законодательством Российской Федерации;</w:t>
      </w:r>
    </w:p>
    <w:p w:rsidR="006D0688" w:rsidRDefault="00785EAD">
      <w:pPr>
        <w:pStyle w:val="1"/>
        <w:numPr>
          <w:ilvl w:val="0"/>
          <w:numId w:val="6"/>
        </w:numPr>
        <w:shd w:val="clear" w:color="auto" w:fill="auto"/>
        <w:tabs>
          <w:tab w:val="left" w:pos="1100"/>
        </w:tabs>
        <w:ind w:firstLine="740"/>
        <w:jc w:val="both"/>
      </w:pPr>
      <w:r>
        <w:t>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6D0688" w:rsidRDefault="00785EAD">
      <w:pPr>
        <w:pStyle w:val="1"/>
        <w:numPr>
          <w:ilvl w:val="0"/>
          <w:numId w:val="6"/>
        </w:numPr>
        <w:shd w:val="clear" w:color="auto" w:fill="auto"/>
        <w:tabs>
          <w:tab w:val="left" w:pos="1100"/>
        </w:tabs>
        <w:ind w:firstLine="740"/>
        <w:jc w:val="both"/>
      </w:pPr>
      <w:r>
        <w:t>не</w:t>
      </w:r>
      <w:r w:rsidR="00C071B1" w:rsidRPr="00C071B1">
        <w:t xml:space="preserve"> </w:t>
      </w:r>
      <w:r>
        <w:t>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6D0688" w:rsidRDefault="00785EAD">
      <w:pPr>
        <w:pStyle w:val="1"/>
        <w:numPr>
          <w:ilvl w:val="0"/>
          <w:numId w:val="6"/>
        </w:numPr>
        <w:shd w:val="clear" w:color="auto" w:fill="auto"/>
        <w:tabs>
          <w:tab w:val="left" w:pos="1100"/>
        </w:tabs>
        <w:ind w:firstLine="740"/>
        <w:jc w:val="both"/>
      </w:pPr>
      <w:r>
        <w:t>отсутствие у заявителя задолженности по обязательным платежам в бюджеты бюджетной системы Российской Федерации за последний завершенный отчетный период;</w:t>
      </w:r>
    </w:p>
    <w:p w:rsidR="006D0688" w:rsidRDefault="00785EAD">
      <w:pPr>
        <w:pStyle w:val="1"/>
        <w:numPr>
          <w:ilvl w:val="0"/>
          <w:numId w:val="6"/>
        </w:numPr>
        <w:shd w:val="clear" w:color="auto" w:fill="auto"/>
        <w:tabs>
          <w:tab w:val="left" w:pos="1100"/>
        </w:tabs>
        <w:ind w:firstLine="740"/>
        <w:jc w:val="both"/>
      </w:pPr>
      <w:r>
        <w:t>наличие договора простого товарищества в письменной форме (для участников договора простого товарищества);</w:t>
      </w:r>
    </w:p>
    <w:p w:rsidR="006D0688" w:rsidRDefault="00785EAD">
      <w:pPr>
        <w:pStyle w:val="1"/>
        <w:numPr>
          <w:ilvl w:val="0"/>
          <w:numId w:val="6"/>
        </w:numPr>
        <w:shd w:val="clear" w:color="auto" w:fill="auto"/>
        <w:tabs>
          <w:tab w:val="left" w:pos="1100"/>
        </w:tabs>
        <w:ind w:firstLine="740"/>
        <w:jc w:val="both"/>
      </w:pPr>
      <w:r>
        <w:t>отсутствие в отношении юридического лица, индивидуального предпринимателя, участника договора простого товарищества обстоятельств, предусмотренных частью 8 статьи 29 Федерального закона № 220.</w:t>
      </w:r>
    </w:p>
    <w:p w:rsidR="006D0688" w:rsidRDefault="00785EAD">
      <w:pPr>
        <w:pStyle w:val="1"/>
        <w:shd w:val="clear" w:color="auto" w:fill="auto"/>
        <w:ind w:firstLine="740"/>
        <w:jc w:val="both"/>
      </w:pPr>
      <w:r>
        <w:t>Требования, предусмотренные подпунктами 1, 3, 4 и 6 настоящего пункта, применяются в отношении каждого участника договора простого товарищества.</w:t>
      </w:r>
    </w:p>
    <w:p w:rsidR="006D0688" w:rsidRDefault="00785EAD">
      <w:pPr>
        <w:pStyle w:val="1"/>
        <w:numPr>
          <w:ilvl w:val="1"/>
          <w:numId w:val="5"/>
        </w:numPr>
        <w:shd w:val="clear" w:color="auto" w:fill="auto"/>
        <w:tabs>
          <w:tab w:val="left" w:pos="1324"/>
        </w:tabs>
        <w:ind w:firstLine="740"/>
        <w:jc w:val="both"/>
      </w:pPr>
      <w:r>
        <w:t>Основаниями для отказа заявителю в допуске к участию в открытом конкурсе являются:</w:t>
      </w:r>
    </w:p>
    <w:p w:rsidR="006D0688" w:rsidRDefault="00785EAD">
      <w:pPr>
        <w:pStyle w:val="1"/>
        <w:shd w:val="clear" w:color="auto" w:fill="auto"/>
        <w:ind w:firstLine="740"/>
        <w:jc w:val="both"/>
      </w:pPr>
      <w:r>
        <w:t>- несоответствие требованиям, предъявляемым к участникам открытого конкурса, установленным пунктом 3.2 настоящей конкурсной документации;</w:t>
      </w:r>
    </w:p>
    <w:p w:rsidR="006D0688" w:rsidRDefault="00785EAD">
      <w:pPr>
        <w:pStyle w:val="1"/>
        <w:shd w:val="clear" w:color="auto" w:fill="auto"/>
        <w:ind w:firstLine="740"/>
        <w:jc w:val="both"/>
      </w:pPr>
      <w:r>
        <w:t>- несоответствие конкурсной заявки и прилагаемых к ней документов требованиям, установленным настоящей конкурсной документацией;</w:t>
      </w:r>
    </w:p>
    <w:p w:rsidR="006D0688" w:rsidRDefault="00785EAD">
      <w:pPr>
        <w:pStyle w:val="1"/>
        <w:shd w:val="clear" w:color="auto" w:fill="auto"/>
        <w:spacing w:after="420"/>
        <w:ind w:firstLine="740"/>
        <w:jc w:val="both"/>
      </w:pPr>
      <w:r>
        <w:t>- предоставление несоответствующих действительности и (или) неполных сведений для участия в конкурсе.</w:t>
      </w:r>
    </w:p>
    <w:p w:rsidR="006D0688" w:rsidRDefault="00785EAD">
      <w:pPr>
        <w:pStyle w:val="11"/>
        <w:keepNext/>
        <w:keepLines/>
        <w:numPr>
          <w:ilvl w:val="0"/>
          <w:numId w:val="5"/>
        </w:numPr>
        <w:shd w:val="clear" w:color="auto" w:fill="auto"/>
        <w:tabs>
          <w:tab w:val="left" w:pos="547"/>
        </w:tabs>
      </w:pPr>
      <w:bookmarkStart w:id="9" w:name="bookmark8"/>
      <w:bookmarkStart w:id="10" w:name="bookmark9"/>
      <w:r>
        <w:t>Документы, входящие в состав заявки на участие в конкурсе.</w:t>
      </w:r>
      <w:r>
        <w:br/>
        <w:t>Порядок подачи заявок на участие в конкурсе</w:t>
      </w:r>
      <w:bookmarkEnd w:id="9"/>
      <w:bookmarkEnd w:id="10"/>
    </w:p>
    <w:p w:rsidR="006D0688" w:rsidRDefault="00785EAD">
      <w:pPr>
        <w:pStyle w:val="1"/>
        <w:numPr>
          <w:ilvl w:val="1"/>
          <w:numId w:val="5"/>
        </w:numPr>
        <w:shd w:val="clear" w:color="auto" w:fill="auto"/>
        <w:tabs>
          <w:tab w:val="left" w:pos="1350"/>
        </w:tabs>
        <w:ind w:firstLine="860"/>
        <w:jc w:val="both"/>
      </w:pPr>
      <w:r>
        <w:t>Заявитель подает заявку на участие в конкурсе по форме, согласно Приложению №1 к конкурсной документации. К заявке прилагаются следующие документы:</w:t>
      </w:r>
    </w:p>
    <w:p w:rsidR="006D0688" w:rsidRDefault="00785EAD">
      <w:pPr>
        <w:pStyle w:val="1"/>
        <w:numPr>
          <w:ilvl w:val="0"/>
          <w:numId w:val="7"/>
        </w:numPr>
        <w:shd w:val="clear" w:color="auto" w:fill="auto"/>
        <w:tabs>
          <w:tab w:val="left" w:pos="1191"/>
        </w:tabs>
        <w:ind w:firstLine="860"/>
        <w:jc w:val="both"/>
      </w:pPr>
      <w:r>
        <w:t>надлежащим образом заверенная копия лицензии на осуществление перевозок пассажиров и иных лиц автобусами в случаях, предусмотренных законодательством;</w:t>
      </w:r>
    </w:p>
    <w:p w:rsidR="006D0688" w:rsidRDefault="00785EAD">
      <w:pPr>
        <w:pStyle w:val="1"/>
        <w:numPr>
          <w:ilvl w:val="0"/>
          <w:numId w:val="7"/>
        </w:numPr>
        <w:shd w:val="clear" w:color="auto" w:fill="auto"/>
        <w:tabs>
          <w:tab w:val="left" w:pos="1191"/>
        </w:tabs>
        <w:ind w:firstLine="860"/>
        <w:jc w:val="both"/>
      </w:pPr>
      <w:r>
        <w:t>справка налогового органа об отсутствии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6D0688" w:rsidRDefault="00785EAD">
      <w:pPr>
        <w:pStyle w:val="1"/>
        <w:numPr>
          <w:ilvl w:val="0"/>
          <w:numId w:val="7"/>
        </w:numPr>
        <w:shd w:val="clear" w:color="auto" w:fill="auto"/>
        <w:tabs>
          <w:tab w:val="left" w:pos="1191"/>
        </w:tabs>
        <w:ind w:firstLine="860"/>
        <w:jc w:val="both"/>
      </w:pPr>
      <w:r>
        <w:t>выписка из Единого государственного реестра юридических лиц или выписка из Единого государственного реестра индивидуальных предпринимателей, выданная не ранее чем за 1 месяц до дня подачи заявки;</w:t>
      </w:r>
    </w:p>
    <w:p w:rsidR="006D0688" w:rsidRDefault="00785EAD">
      <w:pPr>
        <w:pStyle w:val="1"/>
        <w:numPr>
          <w:ilvl w:val="0"/>
          <w:numId w:val="7"/>
        </w:numPr>
        <w:shd w:val="clear" w:color="auto" w:fill="auto"/>
        <w:tabs>
          <w:tab w:val="left" w:pos="1191"/>
        </w:tabs>
        <w:spacing w:after="300"/>
        <w:ind w:firstLine="860"/>
        <w:jc w:val="both"/>
      </w:pPr>
      <w:r>
        <w:t xml:space="preserve">документы, подтверждающие опыт осуществления регулярных </w:t>
      </w:r>
      <w:r>
        <w:lastRenderedPageBreak/>
        <w:t>перевозок пассажиров и багажа автомобильным транспортом (далее - регулярные перевозки) заявителем (при наличии):</w:t>
      </w:r>
    </w:p>
    <w:p w:rsidR="006D0688" w:rsidRDefault="00785EAD">
      <w:pPr>
        <w:pStyle w:val="1"/>
        <w:shd w:val="clear" w:color="auto" w:fill="auto"/>
        <w:ind w:firstLine="860"/>
        <w:jc w:val="both"/>
      </w:pPr>
      <w:r>
        <w:t>сведения об исполненных государственных или муниципальных контрактах с указанием наименований сторон, предмета, срока действия указанных контрактов и приложением их копий;</w:t>
      </w:r>
    </w:p>
    <w:p w:rsidR="006D0688" w:rsidRDefault="00785EAD">
      <w:pPr>
        <w:pStyle w:val="1"/>
        <w:shd w:val="clear" w:color="auto" w:fill="auto"/>
        <w:ind w:firstLine="860"/>
        <w:jc w:val="both"/>
      </w:pPr>
      <w:r>
        <w:t>нотариально заверенные копии свидетельств об осуществлении перевозок по маршруту регулярных перевозок;</w:t>
      </w:r>
    </w:p>
    <w:p w:rsidR="006D0688" w:rsidRDefault="00785EAD">
      <w:pPr>
        <w:pStyle w:val="1"/>
        <w:shd w:val="clear" w:color="auto" w:fill="auto"/>
        <w:ind w:firstLine="860"/>
        <w:jc w:val="both"/>
      </w:pPr>
      <w:r>
        <w:t>нотариально заверенные копии заключенных с органами исполнительной власти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w:t>
      </w:r>
    </w:p>
    <w:p w:rsidR="006D0688" w:rsidRDefault="00785EAD">
      <w:pPr>
        <w:pStyle w:val="1"/>
        <w:numPr>
          <w:ilvl w:val="0"/>
          <w:numId w:val="7"/>
        </w:numPr>
        <w:shd w:val="clear" w:color="auto" w:fill="auto"/>
        <w:tabs>
          <w:tab w:val="left" w:pos="1210"/>
        </w:tabs>
        <w:ind w:firstLine="860"/>
        <w:jc w:val="both"/>
      </w:pPr>
      <w:r>
        <w:t>справка (справки) о транспортных средствах, предлагаемых заявителем для осуществления регулярных перевозок по муниципальному маршруту (далее - транспортные средства), по форме согласно приложению №2 к конкурсной документации с приложением надлежащим образом заверенных копий паспортов транспортных средств, свидетельств о регистрации транспортного средства и договоров аренды (лизинга) соответствующих транспортных средств;</w:t>
      </w:r>
    </w:p>
    <w:p w:rsidR="006D0688" w:rsidRDefault="00785EAD">
      <w:pPr>
        <w:pStyle w:val="1"/>
        <w:numPr>
          <w:ilvl w:val="0"/>
          <w:numId w:val="7"/>
        </w:numPr>
        <w:shd w:val="clear" w:color="auto" w:fill="auto"/>
        <w:ind w:firstLine="860"/>
        <w:jc w:val="both"/>
      </w:pPr>
      <w:r>
        <w:t>письменное обязательство, подписанное руководителем заявителя,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заявкой заявителя на участие в открытом конкурсе, в случае предоставления ему права на получение свидетельства об осуществлении перевозок по муниципальному маршруту по форме согласно приложению №5 к конкурсной документации (далее - письменное обязательство);</w:t>
      </w:r>
    </w:p>
    <w:p w:rsidR="006D0688" w:rsidRDefault="00785EAD">
      <w:pPr>
        <w:pStyle w:val="1"/>
        <w:numPr>
          <w:ilvl w:val="0"/>
          <w:numId w:val="7"/>
        </w:numPr>
        <w:shd w:val="clear" w:color="auto" w:fill="auto"/>
        <w:ind w:firstLine="860"/>
        <w:jc w:val="both"/>
      </w:pPr>
      <w:r>
        <w:t>проект планируемого расписания движения транспортных средств по каждому муниципальному маршруту по форме, предусмотренной конкурсной документацией (в расписании должна содержаться информация о начальном остановочном пункте, всех промежуточных остановочных пунктах, предусмотренных таблицей 2 настоящей конкурсной документации, о конечном остановочном пункте);</w:t>
      </w:r>
    </w:p>
    <w:p w:rsidR="006D0688" w:rsidRDefault="00785EAD">
      <w:pPr>
        <w:pStyle w:val="1"/>
        <w:numPr>
          <w:ilvl w:val="0"/>
          <w:numId w:val="7"/>
        </w:numPr>
        <w:shd w:val="clear" w:color="auto" w:fill="auto"/>
        <w:ind w:firstLine="860"/>
        <w:jc w:val="both"/>
      </w:pPr>
      <w:r>
        <w:t>сведения о договорах обязательного страхования гражданской ответственности заявителя за причинение вреда жизни, здоровью, имуществу пассажиров (серия, номер договора) (далее - договоры обязательного страхования гражданской ответственности), выданные на транспортные средства заявителя и действовавшие в течение года, предшествующего дате размещения извещения о проведении открытого конкурса;</w:t>
      </w:r>
    </w:p>
    <w:p w:rsidR="006D0688" w:rsidRDefault="00785EAD">
      <w:pPr>
        <w:pStyle w:val="1"/>
        <w:numPr>
          <w:ilvl w:val="0"/>
          <w:numId w:val="7"/>
        </w:numPr>
        <w:shd w:val="clear" w:color="auto" w:fill="auto"/>
        <w:ind w:firstLine="860"/>
        <w:jc w:val="both"/>
      </w:pPr>
      <w:r>
        <w:t>информация о количестве всех транспортных средств заявителя, посредством которых им осуществлялись перевозки пассажиров и багажа в течении года, предшествующего дате размещения извещения о проведении открытого конкурса, подтвержденная сведениями о договорах обязательного страхования гражданской ответственности;</w:t>
      </w:r>
    </w:p>
    <w:p w:rsidR="006D0688" w:rsidRDefault="00785EAD">
      <w:pPr>
        <w:pStyle w:val="1"/>
        <w:numPr>
          <w:ilvl w:val="0"/>
          <w:numId w:val="7"/>
        </w:numPr>
        <w:shd w:val="clear" w:color="auto" w:fill="auto"/>
        <w:tabs>
          <w:tab w:val="left" w:pos="1426"/>
        </w:tabs>
        <w:ind w:firstLine="860"/>
        <w:jc w:val="both"/>
      </w:pPr>
      <w:r>
        <w:t>цветные фотографии транспортных средств, а также устройств, оборудования и систем в салоне такого транспортного средства с указанием на каждой фотографии марки, модели транспортного средства и его государственного регистрационного знака: транспортных средств с низким полом;</w:t>
      </w:r>
    </w:p>
    <w:p w:rsidR="006D0688" w:rsidRDefault="00785EAD">
      <w:pPr>
        <w:pStyle w:val="1"/>
        <w:shd w:val="clear" w:color="auto" w:fill="auto"/>
        <w:ind w:firstLine="760"/>
        <w:jc w:val="both"/>
      </w:pPr>
      <w:r>
        <w:t>оборудования для перевозок пассажиров с ограниченными возможностями передвижения (широкие двери, устройство наклона кузова, аппарель, подъемник для инвалидов, приспособления для крепления инвалидной коляски в салоне и другое);</w:t>
      </w:r>
    </w:p>
    <w:p w:rsidR="006D0688" w:rsidRDefault="00785EAD">
      <w:pPr>
        <w:pStyle w:val="1"/>
        <w:shd w:val="clear" w:color="auto" w:fill="auto"/>
        <w:ind w:firstLine="760"/>
        <w:jc w:val="both"/>
      </w:pPr>
      <w:r>
        <w:t>системы кондиционирования воздуха в салоне транспортного средства; электронного информационного табло автоматического отображения информации об остановочных пунктах;</w:t>
      </w:r>
    </w:p>
    <w:p w:rsidR="006D0688" w:rsidRDefault="00785EAD">
      <w:pPr>
        <w:pStyle w:val="1"/>
        <w:shd w:val="clear" w:color="auto" w:fill="auto"/>
        <w:ind w:firstLine="760"/>
        <w:jc w:val="both"/>
      </w:pPr>
      <w:r>
        <w:t>системы контроля температуры воздуха в салоне;</w:t>
      </w:r>
    </w:p>
    <w:p w:rsidR="006D0688" w:rsidRDefault="00785EAD">
      <w:pPr>
        <w:pStyle w:val="1"/>
        <w:shd w:val="clear" w:color="auto" w:fill="auto"/>
        <w:ind w:firstLine="760"/>
        <w:jc w:val="both"/>
      </w:pPr>
      <w:r>
        <w:t>оборудования для использования газомоторного топлива;</w:t>
      </w:r>
    </w:p>
    <w:p w:rsidR="006D0688" w:rsidRDefault="00785EAD">
      <w:pPr>
        <w:pStyle w:val="1"/>
        <w:shd w:val="clear" w:color="auto" w:fill="auto"/>
        <w:ind w:firstLine="760"/>
        <w:jc w:val="both"/>
      </w:pPr>
      <w:r>
        <w:lastRenderedPageBreak/>
        <w:t>оборудования для звукового (речевого) объявления остановочных пунктов и другой информации в автоматическом или другом режиме;</w:t>
      </w:r>
    </w:p>
    <w:p w:rsidR="006D0688" w:rsidRDefault="00785EAD">
      <w:pPr>
        <w:pStyle w:val="1"/>
        <w:shd w:val="clear" w:color="auto" w:fill="auto"/>
        <w:ind w:firstLine="760"/>
        <w:jc w:val="both"/>
      </w:pPr>
      <w:r>
        <w:t>оборудования, осуществляющего непрерывную аудио и видеофиксацию;</w:t>
      </w:r>
    </w:p>
    <w:p w:rsidR="006D0688" w:rsidRDefault="00785EAD">
      <w:pPr>
        <w:pStyle w:val="1"/>
        <w:shd w:val="clear" w:color="auto" w:fill="auto"/>
        <w:ind w:firstLine="760"/>
        <w:jc w:val="both"/>
      </w:pPr>
      <w:r>
        <w:t>электронного табло автоматического отображения информации о температуре воздуха окружающей среды, температуре воздуха в салоне транспортного средства;</w:t>
      </w:r>
    </w:p>
    <w:p w:rsidR="006D0688" w:rsidRDefault="00785EAD">
      <w:pPr>
        <w:pStyle w:val="1"/>
        <w:shd w:val="clear" w:color="auto" w:fill="auto"/>
        <w:ind w:firstLine="760"/>
        <w:jc w:val="both"/>
      </w:pPr>
      <w:r>
        <w:t>оборудования, позволяющего принимать плату за проезд с помощью платежных карт;</w:t>
      </w:r>
    </w:p>
    <w:p w:rsidR="006D0688" w:rsidRDefault="00785EAD">
      <w:pPr>
        <w:pStyle w:val="1"/>
        <w:numPr>
          <w:ilvl w:val="0"/>
          <w:numId w:val="7"/>
        </w:numPr>
        <w:shd w:val="clear" w:color="auto" w:fill="auto"/>
        <w:tabs>
          <w:tab w:val="left" w:pos="666"/>
        </w:tabs>
        <w:ind w:firstLine="760"/>
        <w:jc w:val="both"/>
      </w:pPr>
      <w:r>
        <w:t>документ, подтверждающий полномочия представителя на осуществление действий от имени заявителя (в случае обращения представителя заявителя);</w:t>
      </w:r>
    </w:p>
    <w:p w:rsidR="006D0688" w:rsidRDefault="00785EAD">
      <w:pPr>
        <w:pStyle w:val="1"/>
        <w:numPr>
          <w:ilvl w:val="0"/>
          <w:numId w:val="7"/>
        </w:numPr>
        <w:shd w:val="clear" w:color="auto" w:fill="auto"/>
        <w:tabs>
          <w:tab w:val="left" w:pos="1416"/>
        </w:tabs>
        <w:ind w:firstLine="860"/>
        <w:jc w:val="both"/>
      </w:pPr>
      <w:r>
        <w:t>надлежащим образом заверенная копия договора простого товарищества (для участников договора простого товарищества);</w:t>
      </w:r>
    </w:p>
    <w:p w:rsidR="006D0688" w:rsidRDefault="00785EAD">
      <w:pPr>
        <w:pStyle w:val="1"/>
        <w:numPr>
          <w:ilvl w:val="0"/>
          <w:numId w:val="7"/>
        </w:numPr>
        <w:shd w:val="clear" w:color="auto" w:fill="auto"/>
        <w:tabs>
          <w:tab w:val="left" w:pos="1416"/>
        </w:tabs>
        <w:ind w:firstLine="860"/>
        <w:jc w:val="both"/>
      </w:pPr>
      <w:r>
        <w:t>опись представленных документов, составленная по форме согласно приложению №4 к конкурсной документации и подписанная руководителем заявителя (уполномоченным представителем заявителя).</w:t>
      </w:r>
    </w:p>
    <w:p w:rsidR="006D0688" w:rsidRDefault="00785EAD">
      <w:pPr>
        <w:pStyle w:val="1"/>
        <w:numPr>
          <w:ilvl w:val="1"/>
          <w:numId w:val="5"/>
        </w:numPr>
        <w:shd w:val="clear" w:color="auto" w:fill="auto"/>
        <w:tabs>
          <w:tab w:val="left" w:pos="1350"/>
        </w:tabs>
        <w:ind w:firstLine="860"/>
        <w:jc w:val="both"/>
      </w:pPr>
      <w:r>
        <w:t>В случае, если документы, указанные в подпунктах 1, 2 пункта 4.1 конкурсной документации, не представлены заявителем, то организатор конкурса запрашивает их (сведения, содержащиеся в них) в порядке межведомственного информационного взаимодействия в соответствии с законодательством.</w:t>
      </w:r>
    </w:p>
    <w:p w:rsidR="006D0688" w:rsidRDefault="00785EAD">
      <w:pPr>
        <w:pStyle w:val="1"/>
        <w:shd w:val="clear" w:color="auto" w:fill="auto"/>
        <w:ind w:firstLine="860"/>
        <w:jc w:val="both"/>
      </w:pPr>
      <w:r>
        <w:t>В случае если документ, указанный в подпункте 3 пункта 4.1 конкурсной документации, не представлен заявителем, то организатор конкурса проверяет факт внесения записи о государственной регистрации юридического лица или индивидуального предпринимателя в Единый государственный реестр юридических лиц или Единый государственный реестр индивидуальных предпринимателей, самостоятельно.</w:t>
      </w:r>
    </w:p>
    <w:p w:rsidR="006D0688" w:rsidRDefault="00785EAD">
      <w:pPr>
        <w:pStyle w:val="1"/>
        <w:shd w:val="clear" w:color="auto" w:fill="auto"/>
        <w:ind w:firstLine="860"/>
        <w:jc w:val="both"/>
      </w:pPr>
      <w:r>
        <w:t>Кроме того, организатор конкурса самостоятельно проверяет факт отсутствия возбужденной процедуры несостоятельности (банкротства) в отношении заявителя.</w:t>
      </w:r>
    </w:p>
    <w:p w:rsidR="006D0688" w:rsidRDefault="00785EAD">
      <w:pPr>
        <w:pStyle w:val="1"/>
        <w:numPr>
          <w:ilvl w:val="1"/>
          <w:numId w:val="5"/>
        </w:numPr>
        <w:shd w:val="clear" w:color="auto" w:fill="auto"/>
        <w:tabs>
          <w:tab w:val="left" w:pos="1416"/>
        </w:tabs>
        <w:ind w:firstLine="860"/>
        <w:jc w:val="both"/>
      </w:pPr>
      <w:r>
        <w:t>На фотографиях, предусмотренных подпунктом 10 пункта 4.1 конкурсной документации, оборудование должно быть показано в рабочем состоянии (двери открыты, аппарель откинута, подъемник приведен в готовность для работы и тому подобное). На фотографиях транспортного средства с низким полом либо полунизкопольного транспортного средства должны быть видны государственные регистрационные знаки транспортного средства.</w:t>
      </w:r>
    </w:p>
    <w:p w:rsidR="006D0688" w:rsidRDefault="00785EAD">
      <w:pPr>
        <w:pStyle w:val="1"/>
        <w:numPr>
          <w:ilvl w:val="1"/>
          <w:numId w:val="5"/>
        </w:numPr>
        <w:shd w:val="clear" w:color="auto" w:fill="auto"/>
        <w:tabs>
          <w:tab w:val="left" w:pos="1416"/>
        </w:tabs>
        <w:ind w:firstLine="860"/>
        <w:jc w:val="both"/>
      </w:pPr>
      <w:r>
        <w:t>В случае если фотографии устройств (оборудования, систем), предусмотренные подпунктом 10 пункта 4.1 конкурсной докумен</w:t>
      </w:r>
      <w:r w:rsidR="00932B32">
        <w:t>тации к заявке не приложены, пре</w:t>
      </w:r>
      <w:r>
        <w:t>зюмируется, что устройства (оборудование, системы) в салоне такого транспортного средства отсутствуют.</w:t>
      </w:r>
    </w:p>
    <w:p w:rsidR="006D0688" w:rsidRDefault="00785EAD">
      <w:pPr>
        <w:pStyle w:val="1"/>
        <w:shd w:val="clear" w:color="auto" w:fill="auto"/>
        <w:ind w:firstLine="860"/>
        <w:jc w:val="both"/>
      </w:pPr>
      <w:r>
        <w:t>При этом баллы по критериям, установленным шкалой для оценки критериев, по которым осуществляются оценка и сопоставление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w:t>
      </w:r>
      <w:r w:rsidR="00582823">
        <w:t>арифам на территории Байкальского</w:t>
      </w:r>
      <w:r>
        <w:t xml:space="preserve"> муниципального образования, за 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перевозок по муниципальному маршруту регулярных перевозок, не начисляются.</w:t>
      </w:r>
    </w:p>
    <w:p w:rsidR="006D0688" w:rsidRDefault="00785EAD">
      <w:pPr>
        <w:pStyle w:val="1"/>
        <w:shd w:val="clear" w:color="auto" w:fill="auto"/>
        <w:ind w:firstLine="860"/>
        <w:jc w:val="both"/>
      </w:pPr>
      <w:r>
        <w:t>В целях установления достоверности сведений, содержащихся в документах, представленных заявителем, организатор открытого конкурса оставляет за собой право лично осмотреть транспортные средства, предусмотренные его заявкой на участие в открытом конкурсе.</w:t>
      </w:r>
    </w:p>
    <w:p w:rsidR="006D0688" w:rsidRDefault="00785EAD">
      <w:pPr>
        <w:pStyle w:val="1"/>
        <w:numPr>
          <w:ilvl w:val="1"/>
          <w:numId w:val="5"/>
        </w:numPr>
        <w:shd w:val="clear" w:color="auto" w:fill="auto"/>
        <w:tabs>
          <w:tab w:val="left" w:pos="1416"/>
        </w:tabs>
        <w:ind w:firstLine="860"/>
        <w:jc w:val="both"/>
      </w:pPr>
      <w:r>
        <w:t>В случае, если ни один из предусмотренных подпунктом 4 пункта 4.1 конкурсной документации документ к заявке не приложен, презюмируется, что заявитель не имеет опыта осуществления регулярных перевозок.</w:t>
      </w:r>
    </w:p>
    <w:p w:rsidR="006D0688" w:rsidRDefault="00785EAD">
      <w:pPr>
        <w:pStyle w:val="1"/>
        <w:numPr>
          <w:ilvl w:val="1"/>
          <w:numId w:val="5"/>
        </w:numPr>
        <w:shd w:val="clear" w:color="auto" w:fill="auto"/>
        <w:tabs>
          <w:tab w:val="left" w:pos="1416"/>
        </w:tabs>
        <w:ind w:firstLine="860"/>
        <w:jc w:val="both"/>
      </w:pPr>
      <w:r>
        <w:lastRenderedPageBreak/>
        <w:t>Письменное обязательство не исключает право заявителя приложить копии документов, подтверждающих наличие у него на праве собственности или на ином законном основании транспортных средств, предусмотренных его заявкой.</w:t>
      </w:r>
    </w:p>
    <w:p w:rsidR="006D0688" w:rsidRDefault="00785EAD">
      <w:pPr>
        <w:pStyle w:val="1"/>
        <w:numPr>
          <w:ilvl w:val="1"/>
          <w:numId w:val="5"/>
        </w:numPr>
        <w:shd w:val="clear" w:color="auto" w:fill="auto"/>
        <w:tabs>
          <w:tab w:val="left" w:pos="1416"/>
        </w:tabs>
        <w:ind w:firstLine="860"/>
        <w:jc w:val="both"/>
      </w:pPr>
      <w:r>
        <w:t>В случае подачи заявки уполномоченным участником договора простого товарищества заявка подается в отношении каждого участника договора простого товарищества.</w:t>
      </w:r>
    </w:p>
    <w:p w:rsidR="006D0688" w:rsidRDefault="00785EAD">
      <w:pPr>
        <w:pStyle w:val="1"/>
        <w:shd w:val="clear" w:color="auto" w:fill="auto"/>
        <w:ind w:firstLine="860"/>
        <w:jc w:val="both"/>
      </w:pPr>
      <w:r>
        <w:t>Опыт осуществления регулярных перевозок участниками договора простого товарищества оценивается исходя из среднеарифметического количества полных лет осуществления перевозок по маршрутам регулярных перевозок каждым участником.</w:t>
      </w:r>
    </w:p>
    <w:p w:rsidR="006D0688" w:rsidRDefault="00785EAD">
      <w:pPr>
        <w:pStyle w:val="1"/>
        <w:numPr>
          <w:ilvl w:val="1"/>
          <w:numId w:val="5"/>
        </w:numPr>
        <w:shd w:val="clear" w:color="auto" w:fill="auto"/>
        <w:tabs>
          <w:tab w:val="left" w:pos="1416"/>
        </w:tabs>
        <w:ind w:firstLine="860"/>
        <w:jc w:val="both"/>
      </w:pPr>
      <w:r>
        <w:t>Заявитель вправе подать только одну заявку с приложением документов в отношении каждого предмета конкурса (конкурсного лота).</w:t>
      </w:r>
    </w:p>
    <w:p w:rsidR="006D0688" w:rsidRDefault="00785EAD">
      <w:pPr>
        <w:pStyle w:val="1"/>
        <w:numPr>
          <w:ilvl w:val="1"/>
          <w:numId w:val="5"/>
        </w:numPr>
        <w:shd w:val="clear" w:color="auto" w:fill="auto"/>
        <w:tabs>
          <w:tab w:val="left" w:pos="556"/>
        </w:tabs>
        <w:ind w:firstLine="860"/>
        <w:jc w:val="both"/>
      </w:pPr>
      <w:r>
        <w:t>Заявки на участие в открытом конкурсе подаются на русском языке, в письменной форме, в запечатанном конверте. Документы иностранного происхождения, составленные на иностранном языке, при представлении в составе заявки должны сопровождаться их надлежаще заверенным переводом на русский язык.</w:t>
      </w:r>
    </w:p>
    <w:p w:rsidR="006D0688" w:rsidRDefault="00785EAD">
      <w:pPr>
        <w:pStyle w:val="1"/>
        <w:shd w:val="clear" w:color="auto" w:fill="auto"/>
        <w:ind w:firstLine="880"/>
        <w:jc w:val="both"/>
      </w:pPr>
      <w:r>
        <w:t>Документы, входящие в состав заявки на участие в открытом конкурсе, для которых в конкурсной документации установлены специальные формы, должны быть составлены в соответствии с этими формами. Сведения могут быть впечатаны в формы; допускается заполнять формы от руки печатными буквами черными или фиолетовыми чернилами. Документы и материалы, форма которых не установлена конкурсной документацией, могут составляться в произвольном виде. Все документы, входящие в состав заявки на участие в открытом конкурсе, должны быть надлежаще заверены Заявителем.</w:t>
      </w:r>
    </w:p>
    <w:p w:rsidR="006D0688" w:rsidRDefault="00785EAD">
      <w:pPr>
        <w:pStyle w:val="1"/>
        <w:numPr>
          <w:ilvl w:val="1"/>
          <w:numId w:val="5"/>
        </w:numPr>
        <w:shd w:val="clear" w:color="auto" w:fill="auto"/>
        <w:tabs>
          <w:tab w:val="left" w:pos="1470"/>
        </w:tabs>
        <w:ind w:firstLine="880"/>
        <w:jc w:val="both"/>
      </w:pPr>
      <w:r>
        <w:t>Заявка выражает намерение заявителя принять участие в конкурсе на условиях, установленных в конкурсной документации и опубликованных в извещении о проведении конкурса, а также его согласие на обработку персональных данных в соответствии с Федеральным законом от 27 июля 2006 года № 152-ФЗ «О персональных данных».</w:t>
      </w:r>
    </w:p>
    <w:p w:rsidR="006D0688" w:rsidRDefault="00785EAD">
      <w:pPr>
        <w:pStyle w:val="1"/>
        <w:numPr>
          <w:ilvl w:val="1"/>
          <w:numId w:val="5"/>
        </w:numPr>
        <w:shd w:val="clear" w:color="auto" w:fill="auto"/>
        <w:tabs>
          <w:tab w:val="left" w:pos="1470"/>
        </w:tabs>
        <w:ind w:firstLine="880"/>
        <w:jc w:val="both"/>
      </w:pPr>
      <w:r>
        <w:t>Все листы заявки и прилагаемых к ней документов должны быть вместе (в один том) прошиты и пронумерованы, скреплены печатью заявителя (при наличии) и подписаны руководителем заявителя (уполномоченным им лицом).</w:t>
      </w:r>
    </w:p>
    <w:p w:rsidR="006D0688" w:rsidRDefault="00785EAD">
      <w:pPr>
        <w:pStyle w:val="1"/>
        <w:shd w:val="clear" w:color="auto" w:fill="auto"/>
        <w:tabs>
          <w:tab w:val="left" w:pos="2846"/>
        </w:tabs>
        <w:ind w:firstLine="880"/>
        <w:jc w:val="both"/>
      </w:pPr>
      <w:r w:rsidRPr="00C02AE4">
        <w:t>Заявка и прилагаемые к ней документы должны быть оформлены в соответствии с требованиями настоящей конкурсной документации и представлены организатору конкурса в запечатанном конверте с надписью</w:t>
      </w:r>
      <w:r w:rsidR="00582823" w:rsidRPr="00C02AE4">
        <w:t xml:space="preserve">, </w:t>
      </w:r>
      <w:r w:rsidRPr="00C02AE4">
        <w:t>«На конкурс на право осуществления перевозок по муниципальному маршруту регулярных перевозок пассажиров и багажа автомобильным транспортом № (указывается номер извещения о проведении открытого конкурса) от по лоту №</w:t>
      </w:r>
      <w:r w:rsidRPr="00C02AE4">
        <w:tab/>
        <w:t>.».</w:t>
      </w:r>
    </w:p>
    <w:p w:rsidR="006D0688" w:rsidRDefault="00785EAD">
      <w:pPr>
        <w:pStyle w:val="1"/>
        <w:shd w:val="clear" w:color="auto" w:fill="auto"/>
        <w:ind w:firstLine="880"/>
        <w:jc w:val="both"/>
      </w:pPr>
      <w:r>
        <w:t>Датой подачи заявки считается день поступления в администрацию соответствующего конверта в соответствии с извещением о конкурсе и конкурсной документацией.</w:t>
      </w:r>
    </w:p>
    <w:p w:rsidR="006D0688" w:rsidRDefault="00785EAD">
      <w:pPr>
        <w:pStyle w:val="1"/>
        <w:numPr>
          <w:ilvl w:val="1"/>
          <w:numId w:val="5"/>
        </w:numPr>
        <w:shd w:val="clear" w:color="auto" w:fill="auto"/>
        <w:tabs>
          <w:tab w:val="left" w:pos="1446"/>
        </w:tabs>
        <w:ind w:firstLine="880"/>
        <w:jc w:val="both"/>
      </w:pPr>
      <w:r>
        <w:t>Ответственность за достоверность всех представленных на конкурс документов несет заявитель.</w:t>
      </w:r>
    </w:p>
    <w:p w:rsidR="006D0688" w:rsidRDefault="00785EAD">
      <w:pPr>
        <w:pStyle w:val="1"/>
        <w:numPr>
          <w:ilvl w:val="1"/>
          <w:numId w:val="5"/>
        </w:numPr>
        <w:shd w:val="clear" w:color="auto" w:fill="auto"/>
        <w:tabs>
          <w:tab w:val="left" w:pos="1441"/>
        </w:tabs>
        <w:spacing w:after="260"/>
        <w:ind w:firstLine="880"/>
        <w:jc w:val="both"/>
      </w:pPr>
      <w:r>
        <w:t>Расходы, связанные с подготовкой и представлением заявки и прилагаемых к ней документов, несет заявитель.</w:t>
      </w:r>
    </w:p>
    <w:p w:rsidR="006D0688" w:rsidRDefault="00785EAD">
      <w:pPr>
        <w:pStyle w:val="11"/>
        <w:keepNext/>
        <w:keepLines/>
        <w:numPr>
          <w:ilvl w:val="0"/>
          <w:numId w:val="5"/>
        </w:numPr>
        <w:shd w:val="clear" w:color="auto" w:fill="auto"/>
        <w:tabs>
          <w:tab w:val="left" w:pos="298"/>
        </w:tabs>
      </w:pPr>
      <w:bookmarkStart w:id="11" w:name="bookmark10"/>
      <w:bookmarkStart w:id="12" w:name="bookmark11"/>
      <w:r>
        <w:t>Место, срок подачи заявок на участие в конкурсе</w:t>
      </w:r>
      <w:bookmarkEnd w:id="11"/>
      <w:bookmarkEnd w:id="12"/>
    </w:p>
    <w:p w:rsidR="006D0688" w:rsidRDefault="00785EAD">
      <w:pPr>
        <w:pStyle w:val="1"/>
        <w:numPr>
          <w:ilvl w:val="1"/>
          <w:numId w:val="5"/>
        </w:numPr>
        <w:shd w:val="clear" w:color="auto" w:fill="auto"/>
        <w:tabs>
          <w:tab w:val="left" w:pos="1409"/>
        </w:tabs>
        <w:ind w:firstLine="880"/>
        <w:jc w:val="both"/>
      </w:pPr>
      <w:r>
        <w:t>Конверты с заявками на участие в открытом конкурсе принимаются и регистрируются ежедн</w:t>
      </w:r>
      <w:r w:rsidR="00600DFB">
        <w:t xml:space="preserve">евно в рабочее время </w:t>
      </w:r>
      <w:r w:rsidR="007D6C26" w:rsidRPr="007D6C26">
        <w:t>с 24 февраля</w:t>
      </w:r>
      <w:r w:rsidR="00582823" w:rsidRPr="007D6C26">
        <w:t xml:space="preserve"> 2025</w:t>
      </w:r>
      <w:r w:rsidR="007D6C26" w:rsidRPr="007D6C26">
        <w:t xml:space="preserve"> года по 17 марта</w:t>
      </w:r>
      <w:r w:rsidR="00600DFB" w:rsidRPr="007D6C26">
        <w:t xml:space="preserve"> 2025</w:t>
      </w:r>
      <w:r w:rsidRPr="007D6C26">
        <w:t xml:space="preserve"> года</w:t>
      </w:r>
      <w:r>
        <w:t xml:space="preserve"> по адресу, указанному в пункте 1.5. настоящей конкурсной документации.</w:t>
      </w:r>
    </w:p>
    <w:p w:rsidR="006D0688" w:rsidRDefault="00785EAD">
      <w:pPr>
        <w:pStyle w:val="1"/>
        <w:numPr>
          <w:ilvl w:val="1"/>
          <w:numId w:val="5"/>
        </w:numPr>
        <w:shd w:val="clear" w:color="auto" w:fill="auto"/>
        <w:tabs>
          <w:tab w:val="left" w:pos="1409"/>
        </w:tabs>
        <w:ind w:firstLine="880"/>
        <w:jc w:val="both"/>
      </w:pPr>
      <w:r>
        <w:t>В случае подачи заявки на участие в открытом конкурсе доверенными лицами должны быть представлены документы, подтверждающие право представлять интересы заявителя, и паспорт доверенного лица.</w:t>
      </w:r>
    </w:p>
    <w:p w:rsidR="006D0688" w:rsidRDefault="00785EAD">
      <w:pPr>
        <w:pStyle w:val="1"/>
        <w:numPr>
          <w:ilvl w:val="1"/>
          <w:numId w:val="5"/>
        </w:numPr>
        <w:shd w:val="clear" w:color="auto" w:fill="auto"/>
        <w:tabs>
          <w:tab w:val="left" w:pos="1409"/>
        </w:tabs>
        <w:ind w:firstLine="880"/>
        <w:jc w:val="both"/>
      </w:pPr>
      <w:r>
        <w:lastRenderedPageBreak/>
        <w:t>Секретарь конкурсной комиссии регистрирует поданные на открытый конкурс конверты с заявками в журнале регистрации заявок по мере их поступления.</w:t>
      </w:r>
    </w:p>
    <w:p w:rsidR="006D0688" w:rsidRDefault="00785EAD">
      <w:pPr>
        <w:pStyle w:val="1"/>
        <w:numPr>
          <w:ilvl w:val="1"/>
          <w:numId w:val="5"/>
        </w:numPr>
        <w:shd w:val="clear" w:color="auto" w:fill="auto"/>
        <w:tabs>
          <w:tab w:val="left" w:pos="1409"/>
        </w:tabs>
        <w:ind w:firstLine="880"/>
        <w:jc w:val="both"/>
      </w:pPr>
      <w:r>
        <w:t>Заявителю выдается расписка о получении конверта с заявкой на участие в открытом конкурсе с указанием времени и даты ее поступления в конкурсную комиссию, согласно Приложению № 6.</w:t>
      </w:r>
    </w:p>
    <w:p w:rsidR="006D0688" w:rsidRDefault="00785EAD">
      <w:pPr>
        <w:pStyle w:val="1"/>
        <w:numPr>
          <w:ilvl w:val="1"/>
          <w:numId w:val="5"/>
        </w:numPr>
        <w:shd w:val="clear" w:color="auto" w:fill="auto"/>
        <w:tabs>
          <w:tab w:val="left" w:pos="1409"/>
        </w:tabs>
        <w:ind w:firstLine="880"/>
        <w:jc w:val="both"/>
      </w:pPr>
      <w:r>
        <w:t>Журнал регистрации заявок ведется по форме согласно Приложению № 8.</w:t>
      </w:r>
    </w:p>
    <w:p w:rsidR="006D0688" w:rsidRDefault="00785EAD">
      <w:pPr>
        <w:pStyle w:val="1"/>
        <w:numPr>
          <w:ilvl w:val="1"/>
          <w:numId w:val="5"/>
        </w:numPr>
        <w:shd w:val="clear" w:color="auto" w:fill="auto"/>
        <w:tabs>
          <w:tab w:val="left" w:pos="1409"/>
        </w:tabs>
        <w:ind w:firstLine="880"/>
        <w:jc w:val="both"/>
      </w:pPr>
      <w:r>
        <w:t>Заявки, поступившие по истечению срока, указанного в извещении о проведении открытого конкурса, к участию в конкурсе не допускаются.</w:t>
      </w:r>
    </w:p>
    <w:p w:rsidR="006D0688" w:rsidRDefault="00785EAD">
      <w:pPr>
        <w:pStyle w:val="1"/>
        <w:numPr>
          <w:ilvl w:val="1"/>
          <w:numId w:val="5"/>
        </w:numPr>
        <w:shd w:val="clear" w:color="auto" w:fill="auto"/>
        <w:tabs>
          <w:tab w:val="left" w:pos="1409"/>
        </w:tabs>
        <w:spacing w:after="260"/>
        <w:ind w:firstLine="880"/>
        <w:jc w:val="both"/>
      </w:pPr>
      <w:r>
        <w:t>Заявитель вправе отозвать зарегистрированную заявку путем письменного уведомления комиссии, согласно Приложению № 9.</w:t>
      </w:r>
    </w:p>
    <w:p w:rsidR="006D0688" w:rsidRDefault="00785EAD">
      <w:pPr>
        <w:pStyle w:val="11"/>
        <w:keepNext/>
        <w:keepLines/>
        <w:numPr>
          <w:ilvl w:val="0"/>
          <w:numId w:val="5"/>
        </w:numPr>
        <w:shd w:val="clear" w:color="auto" w:fill="auto"/>
        <w:tabs>
          <w:tab w:val="left" w:pos="557"/>
        </w:tabs>
      </w:pPr>
      <w:bookmarkStart w:id="13" w:name="bookmark12"/>
      <w:bookmarkStart w:id="14" w:name="bookmark13"/>
      <w:r>
        <w:t>Порядок проведения конкурса</w:t>
      </w:r>
      <w:bookmarkEnd w:id="13"/>
      <w:bookmarkEnd w:id="14"/>
    </w:p>
    <w:p w:rsidR="006D0688" w:rsidRDefault="00785EAD">
      <w:pPr>
        <w:pStyle w:val="1"/>
        <w:numPr>
          <w:ilvl w:val="1"/>
          <w:numId w:val="5"/>
        </w:numPr>
        <w:shd w:val="clear" w:color="auto" w:fill="auto"/>
        <w:tabs>
          <w:tab w:val="left" w:pos="549"/>
        </w:tabs>
        <w:ind w:firstLine="860"/>
        <w:jc w:val="both"/>
      </w:pPr>
      <w:r>
        <w:t>Заседание конкурсной комиссии проводится в день и в месте, указанном в извещении о проведении конкурса.</w:t>
      </w:r>
    </w:p>
    <w:p w:rsidR="006D0688" w:rsidRDefault="00785EAD">
      <w:pPr>
        <w:pStyle w:val="1"/>
        <w:numPr>
          <w:ilvl w:val="1"/>
          <w:numId w:val="5"/>
        </w:numPr>
        <w:shd w:val="clear" w:color="auto" w:fill="auto"/>
        <w:tabs>
          <w:tab w:val="left" w:pos="1469"/>
        </w:tabs>
        <w:ind w:firstLine="860"/>
      </w:pPr>
      <w:r>
        <w:t>Конкурс проводится в два этапа:</w:t>
      </w:r>
    </w:p>
    <w:p w:rsidR="006D0688" w:rsidRDefault="00785EAD">
      <w:pPr>
        <w:pStyle w:val="1"/>
        <w:numPr>
          <w:ilvl w:val="2"/>
          <w:numId w:val="5"/>
        </w:numPr>
        <w:shd w:val="clear" w:color="auto" w:fill="auto"/>
        <w:tabs>
          <w:tab w:val="left" w:pos="1508"/>
        </w:tabs>
        <w:ind w:firstLine="860"/>
        <w:jc w:val="both"/>
      </w:pPr>
      <w:r>
        <w:t>Первый этап состоит в проверке соответствия заявителей требованиям, установленным статьей 23 Федерального закона № 220-ФЗ и пункту 3.2 настоящей конкурсной документации.</w:t>
      </w:r>
    </w:p>
    <w:p w:rsidR="006D0688" w:rsidRDefault="00785EAD">
      <w:pPr>
        <w:pStyle w:val="1"/>
        <w:shd w:val="clear" w:color="auto" w:fill="auto"/>
        <w:ind w:firstLine="860"/>
        <w:jc w:val="both"/>
      </w:pPr>
      <w:r>
        <w:t>На первом заседании конкурсной комиссии вскрываются конверты с заявками в порядке очередности их регистрации и принимается решение о допуске заявителей к участию в конкурсе.</w:t>
      </w:r>
    </w:p>
    <w:p w:rsidR="006D0688" w:rsidRDefault="00785EAD">
      <w:pPr>
        <w:pStyle w:val="1"/>
        <w:shd w:val="clear" w:color="auto" w:fill="auto"/>
        <w:ind w:firstLine="860"/>
        <w:jc w:val="both"/>
      </w:pPr>
      <w:r>
        <w:t>Конверты с изменениями заявок вскрываются комиссией первыми, далее вскрываются конверты с заявками на участие в открытом конкурсе.</w:t>
      </w:r>
    </w:p>
    <w:p w:rsidR="006D0688" w:rsidRDefault="00785EAD">
      <w:pPr>
        <w:pStyle w:val="1"/>
        <w:shd w:val="clear" w:color="auto" w:fill="auto"/>
        <w:ind w:firstLine="860"/>
        <w:jc w:val="both"/>
      </w:pPr>
      <w:r>
        <w:t>По результатам вскрытия конвертов с заявками и проверки соответствия заявок заявителей требованиям конкурсной документации, конкурсной комиссией оформляется протокол заседания конкурсной комиссии.</w:t>
      </w:r>
    </w:p>
    <w:p w:rsidR="006D0688" w:rsidRDefault="00785EAD">
      <w:pPr>
        <w:pStyle w:val="1"/>
        <w:shd w:val="clear" w:color="auto" w:fill="auto"/>
        <w:ind w:firstLine="860"/>
        <w:jc w:val="both"/>
      </w:pPr>
      <w:r>
        <w:t>В протоколе указываются номера лотов, номера и наименования маршрутов, выставленных на конкурс, номера заявок по мере их поступления в соответствии с журналом регистрации заявок, наименование заявителей на участие в конкурсе, юридический адрес заявителей, участвующих в открытом конкурсе, номера лотов, номера маршрутов, заявленные каждым заявителем. Также указываются заявители, допущенные и не допущенные к участию в конкурсе, с указанием причины отказа в допуске к участию в конкурсе.</w:t>
      </w:r>
    </w:p>
    <w:p w:rsidR="006D0688" w:rsidRDefault="00785EAD">
      <w:pPr>
        <w:pStyle w:val="1"/>
        <w:shd w:val="clear" w:color="auto" w:fill="auto"/>
        <w:ind w:firstLine="860"/>
        <w:jc w:val="both"/>
      </w:pPr>
      <w:r>
        <w:t>Протокол вскрытия конвертов и допуска к участию в открытом конкурсе размещается на официальном сайте организатора конкурса в течение трех рабочих дней с даты вскрытия конвертов с заявками.</w:t>
      </w:r>
    </w:p>
    <w:p w:rsidR="006D0688" w:rsidRDefault="00785EAD">
      <w:pPr>
        <w:pStyle w:val="1"/>
        <w:numPr>
          <w:ilvl w:val="2"/>
          <w:numId w:val="5"/>
        </w:numPr>
        <w:shd w:val="clear" w:color="auto" w:fill="auto"/>
        <w:tabs>
          <w:tab w:val="left" w:pos="1699"/>
        </w:tabs>
        <w:ind w:firstLine="860"/>
        <w:jc w:val="both"/>
      </w:pPr>
      <w:r>
        <w:t>На втором этапе открытого конкурса конкурсной комиссией проводится оценка и сопоставление заявок на участие в открытом конкурсе путём анализа данных, указанных участниками конкурса по критериям, установленным конкурсной документацией, и определение победителя открытого конкурса.</w:t>
      </w:r>
    </w:p>
    <w:p w:rsidR="006D0688" w:rsidRDefault="00785EAD">
      <w:pPr>
        <w:pStyle w:val="1"/>
        <w:shd w:val="clear" w:color="auto" w:fill="auto"/>
        <w:ind w:firstLine="860"/>
        <w:jc w:val="both"/>
      </w:pPr>
      <w:r>
        <w:t>Определение победителя открытого конкурса производится конкурсной комиссией путем оценки и сопоставления заявок на участие в конкурсе, поданных заявителями, признанными участниками конкурса, для определения лучших из предложенных условий осуществления пассажирских перевозок по автобусным маршрутам.</w:t>
      </w:r>
    </w:p>
    <w:p w:rsidR="006D0688" w:rsidRDefault="00785EAD">
      <w:pPr>
        <w:pStyle w:val="1"/>
        <w:shd w:val="clear" w:color="auto" w:fill="auto"/>
        <w:ind w:firstLine="860"/>
        <w:jc w:val="both"/>
      </w:pPr>
      <w:r>
        <w:t>По каждой заявке на участие в открытом конкурсе вычисляется суммарный бальный результат по всем критериям, установленным шкалой для оценки критериев, по которым осуществляются оценка и сопоставление заявок на участие в открытом конкурсе на право получения свидетельства об осуществлении перевозок по муниципальным маршрутам регулярных перевозок по нерегулируемым т</w:t>
      </w:r>
      <w:r w:rsidR="00600DFB">
        <w:t>арифам на территории Байкальского</w:t>
      </w:r>
      <w:r>
        <w:t xml:space="preserve"> муниципального образования, утвержденной</w:t>
      </w:r>
      <w:r w:rsidR="00600DFB">
        <w:t xml:space="preserve"> постановлением администрации 28 декабря 2024 года </w:t>
      </w:r>
      <w:r w:rsidR="00600DFB">
        <w:lastRenderedPageBreak/>
        <w:t>№ 806-п</w:t>
      </w:r>
      <w:r>
        <w:t>.</w:t>
      </w:r>
    </w:p>
    <w:p w:rsidR="006D0688" w:rsidRDefault="00785EAD">
      <w:pPr>
        <w:pStyle w:val="1"/>
        <w:shd w:val="clear" w:color="auto" w:fill="auto"/>
        <w:spacing w:after="280"/>
        <w:ind w:firstLine="860"/>
        <w:jc w:val="both"/>
      </w:pPr>
      <w:r>
        <w:t>6.3. Шкала для оценки критериев, применяемых при оценке сопоставлении заявок на участие в открытом конкурсе представлена в таблице № 3:</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
        <w:gridCol w:w="7522"/>
        <w:gridCol w:w="1426"/>
      </w:tblGrid>
      <w:tr w:rsidR="006D0688">
        <w:trPr>
          <w:trHeight w:hRule="exact" w:val="773"/>
          <w:jc w:val="center"/>
        </w:trPr>
        <w:tc>
          <w:tcPr>
            <w:tcW w:w="566" w:type="dxa"/>
            <w:tcBorders>
              <w:top w:val="single" w:sz="4" w:space="0" w:color="auto"/>
              <w:left w:val="single" w:sz="4" w:space="0" w:color="auto"/>
            </w:tcBorders>
            <w:shd w:val="clear" w:color="auto" w:fill="FFFFFF"/>
            <w:vAlign w:val="center"/>
          </w:tcPr>
          <w:p w:rsidR="006D0688" w:rsidRDefault="00785EAD">
            <w:pPr>
              <w:pStyle w:val="a7"/>
              <w:shd w:val="clear" w:color="auto" w:fill="auto"/>
              <w:spacing w:line="233" w:lineRule="auto"/>
              <w:ind w:firstLine="0"/>
              <w:jc w:val="center"/>
            </w:pPr>
            <w:r>
              <w:rPr>
                <w:lang w:val="en-US" w:eastAsia="en-US" w:bidi="en-US"/>
              </w:rPr>
              <w:t xml:space="preserve">N </w:t>
            </w:r>
            <w:r>
              <w:t>п/п</w:t>
            </w:r>
          </w:p>
        </w:tc>
        <w:tc>
          <w:tcPr>
            <w:tcW w:w="7522"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Наименование критерия</w:t>
            </w:r>
          </w:p>
        </w:tc>
        <w:tc>
          <w:tcPr>
            <w:tcW w:w="1426"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Количество баллов</w:t>
            </w:r>
          </w:p>
        </w:tc>
      </w:tr>
      <w:tr w:rsidR="006D0688">
        <w:trPr>
          <w:trHeight w:hRule="exact" w:val="2986"/>
          <w:jc w:val="center"/>
        </w:trPr>
        <w:tc>
          <w:tcPr>
            <w:tcW w:w="566"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1</w:t>
            </w:r>
          </w:p>
        </w:tc>
        <w:tc>
          <w:tcPr>
            <w:tcW w:w="7522"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both"/>
            </w:pPr>
            <w: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право осуществления перевозок по муниципальному маршруту регулярных перевозок по нерегулируемым т</w:t>
            </w:r>
            <w:r w:rsidR="00A74634">
              <w:t>арифам на территории Байкальског</w:t>
            </w:r>
            <w:r w:rsidR="000E439F">
              <w:t>о</w:t>
            </w:r>
            <w:r>
              <w:t xml:space="preserve"> муниципального образования на официальном сайте организатора открытого конкурса в информационно-телекоммуникационной сети "Интернет", в расчете на</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785EAD">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4"/>
        <w:gridCol w:w="3544"/>
        <w:gridCol w:w="3840"/>
        <w:gridCol w:w="1426"/>
      </w:tblGrid>
      <w:tr w:rsidR="006D0688" w:rsidTr="00D4114F">
        <w:trPr>
          <w:trHeight w:hRule="exact" w:val="2429"/>
          <w:jc w:val="center"/>
        </w:trPr>
        <w:tc>
          <w:tcPr>
            <w:tcW w:w="704" w:type="dxa"/>
            <w:vMerge w:val="restart"/>
            <w:tcBorders>
              <w:top w:val="single" w:sz="4" w:space="0" w:color="auto"/>
              <w:left w:val="single" w:sz="4" w:space="0" w:color="auto"/>
            </w:tcBorders>
            <w:shd w:val="clear" w:color="auto" w:fill="FFFFFF"/>
          </w:tcPr>
          <w:p w:rsidR="006D0688" w:rsidRDefault="006D0688">
            <w:pPr>
              <w:rPr>
                <w:sz w:val="10"/>
                <w:szCs w:val="10"/>
              </w:rPr>
            </w:pPr>
          </w:p>
        </w:tc>
        <w:tc>
          <w:tcPr>
            <w:tcW w:w="7384" w:type="dxa"/>
            <w:gridSpan w:val="2"/>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both"/>
            </w:pPr>
            <w:r>
              <w:t>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6D0688" w:rsidRDefault="00785EAD">
            <w:pPr>
              <w:pStyle w:val="a7"/>
              <w:shd w:val="clear" w:color="auto" w:fill="auto"/>
              <w:ind w:firstLine="0"/>
              <w:jc w:val="both"/>
            </w:pPr>
            <w:r>
              <w:t xml:space="preserve">(далее - критерий </w:t>
            </w:r>
            <w:r>
              <w:rPr>
                <w:lang w:val="en-US" w:eastAsia="en-US" w:bidi="en-US"/>
              </w:rPr>
              <w:t xml:space="preserve">N </w:t>
            </w:r>
            <w:r>
              <w:t>1):</w:t>
            </w:r>
          </w:p>
        </w:tc>
        <w:tc>
          <w:tcPr>
            <w:tcW w:w="142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D4114F">
        <w:trPr>
          <w:trHeight w:hRule="exact" w:val="490"/>
          <w:jc w:val="center"/>
        </w:trPr>
        <w:tc>
          <w:tcPr>
            <w:tcW w:w="704" w:type="dxa"/>
            <w:vMerge/>
            <w:tcBorders>
              <w:left w:val="single" w:sz="4" w:space="0" w:color="auto"/>
            </w:tcBorders>
            <w:shd w:val="clear" w:color="auto" w:fill="FFFFFF"/>
          </w:tcPr>
          <w:p w:rsidR="006D0688" w:rsidRDefault="006D0688"/>
        </w:tc>
        <w:tc>
          <w:tcPr>
            <w:tcW w:w="7384" w:type="dxa"/>
            <w:gridSpan w:val="2"/>
            <w:tcBorders>
              <w:top w:val="single" w:sz="4" w:space="0" w:color="auto"/>
              <w:left w:val="single" w:sz="4" w:space="0" w:color="auto"/>
            </w:tcBorders>
            <w:shd w:val="clear" w:color="auto" w:fill="FFFFFF"/>
            <w:vAlign w:val="center"/>
          </w:tcPr>
          <w:p w:rsidR="006D0688" w:rsidRDefault="00672421">
            <w:pPr>
              <w:pStyle w:val="a7"/>
              <w:shd w:val="clear" w:color="auto" w:fill="auto"/>
              <w:ind w:firstLine="0"/>
              <w:jc w:val="center"/>
            </w:pPr>
            <w:r>
              <w:t xml:space="preserve"> 0</w:t>
            </w:r>
          </w:p>
        </w:tc>
        <w:tc>
          <w:tcPr>
            <w:tcW w:w="1426"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4</w:t>
            </w:r>
          </w:p>
        </w:tc>
      </w:tr>
      <w:tr w:rsidR="006D0688" w:rsidTr="00D4114F">
        <w:trPr>
          <w:trHeight w:hRule="exact" w:val="490"/>
          <w:jc w:val="center"/>
        </w:trPr>
        <w:tc>
          <w:tcPr>
            <w:tcW w:w="704" w:type="dxa"/>
            <w:vMerge/>
            <w:tcBorders>
              <w:left w:val="single" w:sz="4" w:space="0" w:color="auto"/>
            </w:tcBorders>
            <w:shd w:val="clear" w:color="auto" w:fill="FFFFFF"/>
          </w:tcPr>
          <w:p w:rsidR="006D0688" w:rsidRDefault="006D0688"/>
        </w:tc>
        <w:tc>
          <w:tcPr>
            <w:tcW w:w="7384" w:type="dxa"/>
            <w:gridSpan w:val="2"/>
            <w:tcBorders>
              <w:top w:val="single" w:sz="4" w:space="0" w:color="auto"/>
              <w:left w:val="single" w:sz="4" w:space="0" w:color="auto"/>
            </w:tcBorders>
            <w:shd w:val="clear" w:color="auto" w:fill="FFFFFF"/>
            <w:vAlign w:val="center"/>
          </w:tcPr>
          <w:p w:rsidR="006D0688" w:rsidRDefault="00B138C9">
            <w:pPr>
              <w:pStyle w:val="a7"/>
              <w:shd w:val="clear" w:color="auto" w:fill="auto"/>
              <w:ind w:firstLine="0"/>
              <w:jc w:val="center"/>
            </w:pPr>
            <w:r>
              <w:t xml:space="preserve">более 0 </w:t>
            </w:r>
            <w:r w:rsidR="00785EAD">
              <w:t xml:space="preserve"> до 0,05 (включительно)</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672421">
            <w:pPr>
              <w:pStyle w:val="a7"/>
              <w:shd w:val="clear" w:color="auto" w:fill="auto"/>
              <w:ind w:firstLine="0"/>
              <w:jc w:val="center"/>
            </w:pPr>
            <w:r>
              <w:t>3</w:t>
            </w:r>
          </w:p>
        </w:tc>
      </w:tr>
      <w:tr w:rsidR="006D0688" w:rsidTr="00D4114F">
        <w:trPr>
          <w:trHeight w:hRule="exact" w:val="490"/>
          <w:jc w:val="center"/>
        </w:trPr>
        <w:tc>
          <w:tcPr>
            <w:tcW w:w="704" w:type="dxa"/>
            <w:vMerge/>
            <w:tcBorders>
              <w:left w:val="single" w:sz="4" w:space="0" w:color="auto"/>
            </w:tcBorders>
            <w:shd w:val="clear" w:color="auto" w:fill="FFFFFF"/>
          </w:tcPr>
          <w:p w:rsidR="006D0688" w:rsidRDefault="006D0688"/>
        </w:tc>
        <w:tc>
          <w:tcPr>
            <w:tcW w:w="7384" w:type="dxa"/>
            <w:gridSpan w:val="2"/>
            <w:tcBorders>
              <w:top w:val="single" w:sz="4" w:space="0" w:color="auto"/>
              <w:left w:val="single" w:sz="4" w:space="0" w:color="auto"/>
            </w:tcBorders>
            <w:shd w:val="clear" w:color="auto" w:fill="FFFFFF"/>
            <w:vAlign w:val="center"/>
          </w:tcPr>
          <w:p w:rsidR="006D0688" w:rsidRDefault="00B138C9">
            <w:pPr>
              <w:pStyle w:val="a7"/>
              <w:shd w:val="clear" w:color="auto" w:fill="auto"/>
              <w:ind w:firstLine="0"/>
              <w:jc w:val="center"/>
            </w:pPr>
            <w:r>
              <w:t xml:space="preserve">более </w:t>
            </w:r>
            <w:r w:rsidR="00785EAD">
              <w:t>0,05</w:t>
            </w:r>
            <w:r>
              <w:t>до 0,1 (включительно)</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B138C9">
            <w:pPr>
              <w:pStyle w:val="a7"/>
              <w:shd w:val="clear" w:color="auto" w:fill="auto"/>
              <w:ind w:firstLine="0"/>
              <w:jc w:val="center"/>
            </w:pPr>
            <w:r>
              <w:t>2</w:t>
            </w:r>
          </w:p>
        </w:tc>
      </w:tr>
      <w:tr w:rsidR="00B138C9" w:rsidTr="00D4114F">
        <w:trPr>
          <w:trHeight w:hRule="exact" w:val="490"/>
          <w:jc w:val="center"/>
        </w:trPr>
        <w:tc>
          <w:tcPr>
            <w:tcW w:w="704" w:type="dxa"/>
            <w:tcBorders>
              <w:left w:val="single" w:sz="4" w:space="0" w:color="auto"/>
            </w:tcBorders>
            <w:shd w:val="clear" w:color="auto" w:fill="FFFFFF"/>
          </w:tcPr>
          <w:p w:rsidR="00B138C9" w:rsidRDefault="00B138C9"/>
        </w:tc>
        <w:tc>
          <w:tcPr>
            <w:tcW w:w="7384" w:type="dxa"/>
            <w:gridSpan w:val="2"/>
            <w:tcBorders>
              <w:top w:val="single" w:sz="4" w:space="0" w:color="auto"/>
              <w:left w:val="single" w:sz="4" w:space="0" w:color="auto"/>
            </w:tcBorders>
            <w:shd w:val="clear" w:color="auto" w:fill="FFFFFF"/>
            <w:vAlign w:val="center"/>
          </w:tcPr>
          <w:p w:rsidR="00B138C9" w:rsidRDefault="00B138C9">
            <w:pPr>
              <w:pStyle w:val="a7"/>
              <w:shd w:val="clear" w:color="auto" w:fill="auto"/>
              <w:ind w:firstLine="0"/>
              <w:jc w:val="center"/>
            </w:pPr>
            <w:r>
              <w:t>более 0,1 до 0,15 (включительно)</w:t>
            </w:r>
          </w:p>
        </w:tc>
        <w:tc>
          <w:tcPr>
            <w:tcW w:w="1426" w:type="dxa"/>
            <w:tcBorders>
              <w:top w:val="single" w:sz="4" w:space="0" w:color="auto"/>
              <w:left w:val="single" w:sz="4" w:space="0" w:color="auto"/>
              <w:right w:val="single" w:sz="4" w:space="0" w:color="auto"/>
            </w:tcBorders>
            <w:shd w:val="clear" w:color="auto" w:fill="FFFFFF"/>
            <w:vAlign w:val="bottom"/>
          </w:tcPr>
          <w:p w:rsidR="00B138C9" w:rsidRDefault="00B138C9">
            <w:pPr>
              <w:pStyle w:val="a7"/>
              <w:shd w:val="clear" w:color="auto" w:fill="auto"/>
              <w:ind w:firstLine="0"/>
              <w:jc w:val="center"/>
            </w:pPr>
            <w:r>
              <w:t>1</w:t>
            </w:r>
          </w:p>
        </w:tc>
      </w:tr>
      <w:tr w:rsidR="00B138C9" w:rsidTr="00D4114F">
        <w:trPr>
          <w:trHeight w:hRule="exact" w:val="490"/>
          <w:jc w:val="center"/>
        </w:trPr>
        <w:tc>
          <w:tcPr>
            <w:tcW w:w="704" w:type="dxa"/>
            <w:tcBorders>
              <w:left w:val="single" w:sz="4" w:space="0" w:color="auto"/>
            </w:tcBorders>
            <w:shd w:val="clear" w:color="auto" w:fill="FFFFFF"/>
          </w:tcPr>
          <w:p w:rsidR="00B138C9" w:rsidRDefault="00B138C9"/>
        </w:tc>
        <w:tc>
          <w:tcPr>
            <w:tcW w:w="7384" w:type="dxa"/>
            <w:gridSpan w:val="2"/>
            <w:tcBorders>
              <w:top w:val="single" w:sz="4" w:space="0" w:color="auto"/>
              <w:left w:val="single" w:sz="4" w:space="0" w:color="auto"/>
            </w:tcBorders>
            <w:shd w:val="clear" w:color="auto" w:fill="FFFFFF"/>
            <w:vAlign w:val="center"/>
          </w:tcPr>
          <w:p w:rsidR="00B138C9" w:rsidRDefault="00A47A84">
            <w:pPr>
              <w:pStyle w:val="a7"/>
              <w:shd w:val="clear" w:color="auto" w:fill="auto"/>
              <w:ind w:firstLine="0"/>
              <w:jc w:val="center"/>
            </w:pPr>
            <w:r>
              <w:t>б</w:t>
            </w:r>
            <w:r w:rsidR="005100A2">
              <w:t xml:space="preserve">олее 0,15 до 0,2 (включительно) </w:t>
            </w:r>
          </w:p>
        </w:tc>
        <w:tc>
          <w:tcPr>
            <w:tcW w:w="1426" w:type="dxa"/>
            <w:tcBorders>
              <w:top w:val="single" w:sz="4" w:space="0" w:color="auto"/>
              <w:left w:val="single" w:sz="4" w:space="0" w:color="auto"/>
              <w:right w:val="single" w:sz="4" w:space="0" w:color="auto"/>
            </w:tcBorders>
            <w:shd w:val="clear" w:color="auto" w:fill="FFFFFF"/>
            <w:vAlign w:val="bottom"/>
          </w:tcPr>
          <w:p w:rsidR="00B138C9" w:rsidRDefault="005100A2">
            <w:pPr>
              <w:pStyle w:val="a7"/>
              <w:shd w:val="clear" w:color="auto" w:fill="auto"/>
              <w:ind w:firstLine="0"/>
              <w:jc w:val="center"/>
            </w:pPr>
            <w:r>
              <w:t>0</w:t>
            </w:r>
          </w:p>
        </w:tc>
      </w:tr>
      <w:tr w:rsidR="00A47A84" w:rsidTr="00D4114F">
        <w:trPr>
          <w:trHeight w:hRule="exact" w:val="490"/>
          <w:jc w:val="center"/>
        </w:trPr>
        <w:tc>
          <w:tcPr>
            <w:tcW w:w="704" w:type="dxa"/>
            <w:tcBorders>
              <w:left w:val="single" w:sz="4" w:space="0" w:color="auto"/>
            </w:tcBorders>
            <w:shd w:val="clear" w:color="auto" w:fill="FFFFFF"/>
          </w:tcPr>
          <w:p w:rsidR="00A47A84" w:rsidRDefault="00A47A84"/>
        </w:tc>
        <w:tc>
          <w:tcPr>
            <w:tcW w:w="7384" w:type="dxa"/>
            <w:gridSpan w:val="2"/>
            <w:tcBorders>
              <w:top w:val="single" w:sz="4" w:space="0" w:color="auto"/>
              <w:left w:val="single" w:sz="4" w:space="0" w:color="auto"/>
            </w:tcBorders>
            <w:shd w:val="clear" w:color="auto" w:fill="FFFFFF"/>
            <w:vAlign w:val="center"/>
          </w:tcPr>
          <w:p w:rsidR="00A47A84" w:rsidRDefault="00A47A84">
            <w:pPr>
              <w:pStyle w:val="a7"/>
              <w:shd w:val="clear" w:color="auto" w:fill="auto"/>
              <w:ind w:firstLine="0"/>
              <w:jc w:val="center"/>
            </w:pPr>
            <w:r>
              <w:t>более 0,2</w:t>
            </w:r>
          </w:p>
        </w:tc>
        <w:tc>
          <w:tcPr>
            <w:tcW w:w="1426" w:type="dxa"/>
            <w:tcBorders>
              <w:top w:val="single" w:sz="4" w:space="0" w:color="auto"/>
              <w:left w:val="single" w:sz="4" w:space="0" w:color="auto"/>
              <w:right w:val="single" w:sz="4" w:space="0" w:color="auto"/>
            </w:tcBorders>
            <w:shd w:val="clear" w:color="auto" w:fill="FFFFFF"/>
            <w:vAlign w:val="bottom"/>
          </w:tcPr>
          <w:p w:rsidR="00A47A84" w:rsidRDefault="00A47A84">
            <w:pPr>
              <w:pStyle w:val="a7"/>
              <w:shd w:val="clear" w:color="auto" w:fill="auto"/>
              <w:ind w:firstLine="0"/>
              <w:jc w:val="center"/>
            </w:pPr>
            <w:r>
              <w:t>-1</w:t>
            </w:r>
          </w:p>
        </w:tc>
      </w:tr>
      <w:tr w:rsidR="00A47A84" w:rsidTr="00D4114F">
        <w:trPr>
          <w:trHeight w:hRule="exact" w:val="1171"/>
          <w:jc w:val="center"/>
        </w:trPr>
        <w:tc>
          <w:tcPr>
            <w:tcW w:w="704" w:type="dxa"/>
            <w:tcBorders>
              <w:left w:val="single" w:sz="4" w:space="0" w:color="auto"/>
            </w:tcBorders>
            <w:shd w:val="clear" w:color="auto" w:fill="FFFFFF"/>
          </w:tcPr>
          <w:p w:rsidR="00A47A84" w:rsidRDefault="00A47A84"/>
        </w:tc>
        <w:tc>
          <w:tcPr>
            <w:tcW w:w="7384" w:type="dxa"/>
            <w:gridSpan w:val="2"/>
            <w:tcBorders>
              <w:top w:val="single" w:sz="4" w:space="0" w:color="auto"/>
              <w:left w:val="single" w:sz="4" w:space="0" w:color="auto"/>
            </w:tcBorders>
            <w:shd w:val="clear" w:color="auto" w:fill="FFFFFF"/>
            <w:vAlign w:val="center"/>
          </w:tcPr>
          <w:p w:rsidR="00A47A84" w:rsidRDefault="00A47A84">
            <w:pPr>
              <w:pStyle w:val="a7"/>
              <w:shd w:val="clear" w:color="auto" w:fill="auto"/>
              <w:ind w:firstLine="0"/>
              <w:jc w:val="center"/>
            </w:pPr>
            <w:r>
              <w:t xml:space="preserve">При осуществлении деятельности по регулярным перевозкам менее одного года, предшествующего дате размещения извещения, или при неосуществлении деятельности по регулярным перевозкам в течении года, предшествующего дате размещения извещения </w:t>
            </w:r>
          </w:p>
          <w:p w:rsidR="00A47A84" w:rsidRDefault="00A47A84">
            <w:pPr>
              <w:pStyle w:val="a7"/>
              <w:shd w:val="clear" w:color="auto" w:fill="auto"/>
              <w:ind w:firstLine="0"/>
              <w:jc w:val="center"/>
            </w:pPr>
            <w:r>
              <w:t xml:space="preserve"> </w:t>
            </w:r>
          </w:p>
        </w:tc>
        <w:tc>
          <w:tcPr>
            <w:tcW w:w="1426" w:type="dxa"/>
            <w:tcBorders>
              <w:top w:val="single" w:sz="4" w:space="0" w:color="auto"/>
              <w:left w:val="single" w:sz="4" w:space="0" w:color="auto"/>
              <w:right w:val="single" w:sz="4" w:space="0" w:color="auto"/>
            </w:tcBorders>
            <w:shd w:val="clear" w:color="auto" w:fill="FFFFFF"/>
            <w:vAlign w:val="bottom"/>
          </w:tcPr>
          <w:p w:rsidR="00A47A84" w:rsidRDefault="00A47A84">
            <w:pPr>
              <w:pStyle w:val="a7"/>
              <w:shd w:val="clear" w:color="auto" w:fill="auto"/>
              <w:ind w:firstLine="0"/>
              <w:jc w:val="center"/>
            </w:pPr>
            <w:r>
              <w:t>0</w:t>
            </w:r>
          </w:p>
        </w:tc>
      </w:tr>
      <w:tr w:rsidR="006D0688" w:rsidTr="00935FB0">
        <w:trPr>
          <w:trHeight w:hRule="exact" w:val="3101"/>
          <w:jc w:val="center"/>
        </w:trPr>
        <w:tc>
          <w:tcPr>
            <w:tcW w:w="704" w:type="dxa"/>
            <w:vMerge w:val="restart"/>
            <w:tcBorders>
              <w:top w:val="single" w:sz="4" w:space="0" w:color="auto"/>
              <w:left w:val="single" w:sz="4" w:space="0" w:color="auto"/>
            </w:tcBorders>
            <w:shd w:val="clear" w:color="auto" w:fill="FFFFFF"/>
          </w:tcPr>
          <w:p w:rsidR="006D0688" w:rsidRDefault="00785EAD">
            <w:pPr>
              <w:pStyle w:val="a7"/>
              <w:shd w:val="clear" w:color="auto" w:fill="auto"/>
              <w:spacing w:before="100"/>
              <w:ind w:firstLine="200"/>
            </w:pPr>
            <w:r>
              <w:t>2</w:t>
            </w:r>
          </w:p>
        </w:tc>
        <w:tc>
          <w:tcPr>
            <w:tcW w:w="7384" w:type="dxa"/>
            <w:gridSpan w:val="2"/>
            <w:tcBorders>
              <w:top w:val="single" w:sz="4" w:space="0" w:color="auto"/>
              <w:left w:val="single" w:sz="4" w:space="0" w:color="auto"/>
            </w:tcBorders>
            <w:shd w:val="clear" w:color="auto" w:fill="FFFFFF"/>
            <w:vAlign w:val="bottom"/>
          </w:tcPr>
          <w:p w:rsidR="006D0688" w:rsidRDefault="00785EAD" w:rsidP="00935FB0">
            <w:pPr>
              <w:pStyle w:val="a7"/>
              <w:shd w:val="clear" w:color="auto" w:fill="auto"/>
              <w:tabs>
                <w:tab w:val="left" w:pos="970"/>
                <w:tab w:val="left" w:pos="2506"/>
                <w:tab w:val="left" w:pos="4042"/>
                <w:tab w:val="left" w:pos="6288"/>
              </w:tabs>
              <w:ind w:firstLine="0"/>
            </w:pPr>
            <w:r>
              <w:t>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контрактах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государственной власти Иркутской области или</w:t>
            </w:r>
            <w:r>
              <w:tab/>
              <w:t>органами</w:t>
            </w:r>
            <w:r>
              <w:tab/>
              <w:t>местного</w:t>
            </w:r>
            <w:r>
              <w:tab/>
              <w:t>самоуправления</w:t>
            </w:r>
            <w:r>
              <w:tab/>
              <w:t>договоров,</w:t>
            </w:r>
            <w:r w:rsidR="00935FB0">
              <w:t xml:space="preserve"> </w:t>
            </w:r>
            <w:r>
              <w:t xml:space="preserve">предусматривающих осуществление перевозок по маршрутам регулярных перевозок (далее - критерий </w:t>
            </w:r>
            <w:r>
              <w:rPr>
                <w:lang w:val="en-US" w:eastAsia="en-US" w:bidi="en-US"/>
              </w:rPr>
              <w:t>N</w:t>
            </w:r>
            <w:r w:rsidRPr="00785EAD">
              <w:rPr>
                <w:lang w:eastAsia="en-US" w:bidi="en-US"/>
              </w:rPr>
              <w:t xml:space="preserve"> </w:t>
            </w:r>
            <w:r>
              <w:t>2):</w:t>
            </w:r>
          </w:p>
        </w:tc>
        <w:tc>
          <w:tcPr>
            <w:tcW w:w="142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D4114F">
        <w:trPr>
          <w:trHeight w:hRule="exact" w:val="768"/>
          <w:jc w:val="center"/>
        </w:trPr>
        <w:tc>
          <w:tcPr>
            <w:tcW w:w="704" w:type="dxa"/>
            <w:vMerge/>
            <w:tcBorders>
              <w:left w:val="single" w:sz="4" w:space="0" w:color="auto"/>
            </w:tcBorders>
            <w:shd w:val="clear" w:color="auto" w:fill="FFFFFF"/>
          </w:tcPr>
          <w:p w:rsidR="006D0688" w:rsidRDefault="006D0688"/>
        </w:tc>
        <w:tc>
          <w:tcPr>
            <w:tcW w:w="7384" w:type="dxa"/>
            <w:gridSpan w:val="2"/>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both"/>
            </w:pPr>
            <w:r>
              <w:t>за каждый полный год имеющегося опыта осуществления перевозок по маршруту регулярных перевозок</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F139C7">
            <w:pPr>
              <w:pStyle w:val="a7"/>
              <w:shd w:val="clear" w:color="auto" w:fill="auto"/>
              <w:ind w:firstLine="0"/>
              <w:jc w:val="center"/>
            </w:pPr>
            <w:r>
              <w:t>0,3 но не более 3</w:t>
            </w:r>
          </w:p>
        </w:tc>
      </w:tr>
      <w:tr w:rsidR="006D0688" w:rsidTr="00D4114F">
        <w:trPr>
          <w:trHeight w:hRule="exact" w:val="768"/>
          <w:jc w:val="center"/>
        </w:trPr>
        <w:tc>
          <w:tcPr>
            <w:tcW w:w="704" w:type="dxa"/>
            <w:vMerge/>
            <w:tcBorders>
              <w:left w:val="single" w:sz="4" w:space="0" w:color="auto"/>
            </w:tcBorders>
            <w:shd w:val="clear" w:color="auto" w:fill="FFFFFF"/>
          </w:tcPr>
          <w:p w:rsidR="006D0688" w:rsidRDefault="006D0688"/>
        </w:tc>
        <w:tc>
          <w:tcPr>
            <w:tcW w:w="7384" w:type="dxa"/>
            <w:gridSpan w:val="2"/>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при отсутствии опыта осуществления перевозок по маршруту регулярных перевозок или опыт составляет менее одного полного года</w:t>
            </w:r>
          </w:p>
        </w:tc>
        <w:tc>
          <w:tcPr>
            <w:tcW w:w="1426"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0</w:t>
            </w:r>
          </w:p>
        </w:tc>
      </w:tr>
      <w:tr w:rsidR="006D0688" w:rsidTr="00935FB0">
        <w:trPr>
          <w:trHeight w:hRule="exact" w:val="2431"/>
          <w:jc w:val="center"/>
        </w:trPr>
        <w:tc>
          <w:tcPr>
            <w:tcW w:w="704" w:type="dxa"/>
            <w:vMerge w:val="restart"/>
            <w:tcBorders>
              <w:top w:val="single" w:sz="4" w:space="0" w:color="auto"/>
              <w:left w:val="single" w:sz="4" w:space="0" w:color="auto"/>
            </w:tcBorders>
            <w:shd w:val="clear" w:color="auto" w:fill="FFFFFF"/>
          </w:tcPr>
          <w:p w:rsidR="006D0688" w:rsidRDefault="00785EAD">
            <w:pPr>
              <w:pStyle w:val="a7"/>
              <w:shd w:val="clear" w:color="auto" w:fill="auto"/>
              <w:spacing w:before="100"/>
              <w:ind w:firstLine="200"/>
            </w:pPr>
            <w:r>
              <w:t>3</w:t>
            </w:r>
          </w:p>
        </w:tc>
        <w:tc>
          <w:tcPr>
            <w:tcW w:w="7384" w:type="dxa"/>
            <w:gridSpan w:val="2"/>
            <w:tcBorders>
              <w:top w:val="single" w:sz="4" w:space="0" w:color="auto"/>
              <w:left w:val="single" w:sz="4" w:space="0" w:color="auto"/>
            </w:tcBorders>
            <w:shd w:val="clear" w:color="auto" w:fill="FFFFFF"/>
            <w:vAlign w:val="center"/>
          </w:tcPr>
          <w:p w:rsidR="006D0688" w:rsidRDefault="00785EAD" w:rsidP="00935FB0">
            <w:pPr>
              <w:pStyle w:val="a7"/>
              <w:shd w:val="clear" w:color="auto" w:fill="auto"/>
              <w:tabs>
                <w:tab w:val="left" w:pos="2002"/>
                <w:tab w:val="left" w:pos="2870"/>
                <w:tab w:val="left" w:pos="4680"/>
                <w:tab w:val="left" w:pos="6557"/>
              </w:tabs>
              <w:ind w:firstLine="0"/>
              <w:jc w:val="both"/>
            </w:pPr>
            <w:r>
              <w:t>Максимальный</w:t>
            </w:r>
            <w:r>
              <w:tab/>
              <w:t>срок</w:t>
            </w:r>
            <w:r>
              <w:tab/>
              <w:t>эксплуатации</w:t>
            </w:r>
            <w:r>
              <w:tab/>
              <w:t>транспортных</w:t>
            </w:r>
            <w:r w:rsidR="00935FB0">
              <w:t xml:space="preserve"> </w:t>
            </w:r>
            <w:r>
              <w:t>средств,</w:t>
            </w:r>
          </w:p>
          <w:p w:rsidR="006D0688" w:rsidRDefault="00785EAD">
            <w:pPr>
              <w:pStyle w:val="a7"/>
              <w:shd w:val="clear" w:color="auto" w:fill="auto"/>
              <w:tabs>
                <w:tab w:val="left" w:pos="2131"/>
                <w:tab w:val="left" w:pos="4229"/>
                <w:tab w:val="left" w:pos="5626"/>
              </w:tabs>
              <w:ind w:firstLine="0"/>
              <w:jc w:val="both"/>
            </w:pPr>
            <w:r>
              <w:t>предлагаемых</w:t>
            </w:r>
            <w:r>
              <w:tab/>
              <w:t>юридическим</w:t>
            </w:r>
            <w:r>
              <w:tab/>
              <w:t>лицом,</w:t>
            </w:r>
            <w:r w:rsidR="00935FB0">
              <w:t xml:space="preserve"> </w:t>
            </w:r>
            <w:r>
              <w:t>индивидуальным</w:t>
            </w:r>
          </w:p>
          <w:p w:rsidR="006D0688" w:rsidRDefault="00785EAD">
            <w:pPr>
              <w:pStyle w:val="a7"/>
              <w:shd w:val="clear" w:color="auto" w:fill="auto"/>
              <w:ind w:firstLine="0"/>
              <w:jc w:val="both"/>
            </w:pPr>
            <w:r>
              <w:t>предпринимателем или участниками договора простого товарищества для осуществления перевозок по муниципальному маршруту регулярных перевозок по нерегулируемым</w:t>
            </w:r>
            <w:r w:rsidR="00A74634">
              <w:t xml:space="preserve"> тарифам на территории Байкальско</w:t>
            </w:r>
            <w:r>
              <w:t xml:space="preserve">го муниципального образования в течение срока действия свидетельства об осуществлении перевозок по муниципальному маршруту регулярных перевозок (далее - критерий </w:t>
            </w:r>
            <w:r>
              <w:rPr>
                <w:lang w:val="en-US" w:eastAsia="en-US" w:bidi="en-US"/>
              </w:rPr>
              <w:t>N</w:t>
            </w:r>
            <w:r w:rsidRPr="00785EAD">
              <w:rPr>
                <w:lang w:eastAsia="en-US" w:bidi="en-US"/>
              </w:rPr>
              <w:t xml:space="preserve"> </w:t>
            </w:r>
            <w:r>
              <w:t>3):</w:t>
            </w:r>
          </w:p>
        </w:tc>
        <w:tc>
          <w:tcPr>
            <w:tcW w:w="142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D4114F">
        <w:trPr>
          <w:trHeight w:hRule="exact" w:val="768"/>
          <w:jc w:val="center"/>
        </w:trPr>
        <w:tc>
          <w:tcPr>
            <w:tcW w:w="704" w:type="dxa"/>
            <w:vMerge/>
            <w:tcBorders>
              <w:left w:val="single" w:sz="4" w:space="0" w:color="auto"/>
            </w:tcBorders>
            <w:shd w:val="clear" w:color="auto" w:fill="FFFFFF"/>
          </w:tcPr>
          <w:p w:rsidR="006D0688" w:rsidRDefault="006D0688"/>
        </w:tc>
        <w:tc>
          <w:tcPr>
            <w:tcW w:w="3544"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Класс транспортного средства (по габаритной длине)</w:t>
            </w:r>
          </w:p>
        </w:tc>
        <w:tc>
          <w:tcPr>
            <w:tcW w:w="3840"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Срок эксплуатации транспортных средств</w:t>
            </w:r>
          </w:p>
        </w:tc>
        <w:tc>
          <w:tcPr>
            <w:tcW w:w="142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8664B8" w:rsidTr="00D4114F">
        <w:trPr>
          <w:trHeight w:hRule="exact" w:val="490"/>
          <w:jc w:val="center"/>
        </w:trPr>
        <w:tc>
          <w:tcPr>
            <w:tcW w:w="704" w:type="dxa"/>
            <w:vMerge/>
            <w:tcBorders>
              <w:left w:val="single" w:sz="4" w:space="0" w:color="auto"/>
            </w:tcBorders>
            <w:shd w:val="clear" w:color="auto" w:fill="FFFFFF"/>
          </w:tcPr>
          <w:p w:rsidR="008664B8" w:rsidRDefault="008664B8"/>
        </w:tc>
        <w:tc>
          <w:tcPr>
            <w:tcW w:w="3544" w:type="dxa"/>
            <w:vMerge w:val="restart"/>
            <w:tcBorders>
              <w:top w:val="single" w:sz="4" w:space="0" w:color="auto"/>
              <w:left w:val="single" w:sz="4" w:space="0" w:color="auto"/>
            </w:tcBorders>
            <w:shd w:val="clear" w:color="auto" w:fill="FFFFFF"/>
            <w:vAlign w:val="center"/>
          </w:tcPr>
          <w:p w:rsidR="008664B8" w:rsidRDefault="008664B8">
            <w:pPr>
              <w:pStyle w:val="a7"/>
              <w:shd w:val="clear" w:color="auto" w:fill="auto"/>
              <w:ind w:firstLine="0"/>
              <w:jc w:val="center"/>
            </w:pPr>
            <w:r>
              <w:t xml:space="preserve">особо малый, малый </w:t>
            </w:r>
          </w:p>
        </w:tc>
        <w:tc>
          <w:tcPr>
            <w:tcW w:w="3840" w:type="dxa"/>
            <w:tcBorders>
              <w:top w:val="single" w:sz="4" w:space="0" w:color="auto"/>
              <w:left w:val="single" w:sz="4" w:space="0" w:color="auto"/>
            </w:tcBorders>
            <w:shd w:val="clear" w:color="auto" w:fill="FFFFFF"/>
            <w:vAlign w:val="center"/>
          </w:tcPr>
          <w:p w:rsidR="008664B8" w:rsidRDefault="008664B8">
            <w:pPr>
              <w:pStyle w:val="a7"/>
              <w:shd w:val="clear" w:color="auto" w:fill="auto"/>
              <w:ind w:firstLine="0"/>
              <w:jc w:val="center"/>
            </w:pPr>
            <w:r>
              <w:t>до 5 лет (включительно)</w:t>
            </w:r>
          </w:p>
        </w:tc>
        <w:tc>
          <w:tcPr>
            <w:tcW w:w="1426" w:type="dxa"/>
            <w:vMerge w:val="restart"/>
            <w:tcBorders>
              <w:top w:val="single" w:sz="4" w:space="0" w:color="auto"/>
              <w:left w:val="single" w:sz="4" w:space="0" w:color="auto"/>
              <w:right w:val="single" w:sz="4" w:space="0" w:color="auto"/>
            </w:tcBorders>
            <w:shd w:val="clear" w:color="auto" w:fill="FFFFFF"/>
          </w:tcPr>
          <w:p w:rsidR="008664B8" w:rsidRDefault="008664B8">
            <w:pPr>
              <w:pStyle w:val="a7"/>
              <w:shd w:val="clear" w:color="auto" w:fill="auto"/>
              <w:spacing w:before="100"/>
              <w:ind w:firstLine="0"/>
              <w:jc w:val="center"/>
            </w:pPr>
            <w:r>
              <w:t>3</w:t>
            </w:r>
          </w:p>
          <w:p w:rsidR="008664B8" w:rsidRDefault="008664B8">
            <w:pPr>
              <w:pStyle w:val="a7"/>
              <w:shd w:val="clear" w:color="auto" w:fill="auto"/>
              <w:spacing w:before="100"/>
              <w:ind w:firstLine="0"/>
              <w:jc w:val="center"/>
            </w:pPr>
          </w:p>
          <w:p w:rsidR="008664B8" w:rsidRDefault="008664B8">
            <w:pPr>
              <w:pStyle w:val="a7"/>
              <w:shd w:val="clear" w:color="auto" w:fill="auto"/>
              <w:spacing w:before="100"/>
              <w:ind w:firstLine="0"/>
              <w:jc w:val="center"/>
            </w:pPr>
            <w:r>
              <w:t>2</w:t>
            </w:r>
          </w:p>
          <w:p w:rsidR="008664B8" w:rsidRDefault="008664B8">
            <w:pPr>
              <w:pStyle w:val="a7"/>
              <w:shd w:val="clear" w:color="auto" w:fill="auto"/>
              <w:spacing w:before="100"/>
              <w:ind w:firstLine="0"/>
              <w:jc w:val="center"/>
            </w:pPr>
            <w:r>
              <w:t>1</w:t>
            </w:r>
          </w:p>
          <w:p w:rsidR="008664B8" w:rsidRDefault="008664B8">
            <w:pPr>
              <w:pStyle w:val="a7"/>
              <w:shd w:val="clear" w:color="auto" w:fill="auto"/>
              <w:spacing w:before="100"/>
              <w:ind w:firstLine="0"/>
              <w:jc w:val="center"/>
            </w:pPr>
          </w:p>
          <w:p w:rsidR="008664B8" w:rsidRDefault="008664B8">
            <w:pPr>
              <w:pStyle w:val="a7"/>
              <w:shd w:val="clear" w:color="auto" w:fill="auto"/>
              <w:spacing w:before="100"/>
              <w:ind w:firstLine="0"/>
              <w:jc w:val="center"/>
            </w:pPr>
            <w:r>
              <w:t>0</w:t>
            </w:r>
          </w:p>
          <w:p w:rsidR="00612792" w:rsidRDefault="00612792">
            <w:pPr>
              <w:pStyle w:val="a7"/>
              <w:shd w:val="clear" w:color="auto" w:fill="auto"/>
              <w:spacing w:before="100"/>
              <w:ind w:firstLine="0"/>
              <w:jc w:val="center"/>
            </w:pPr>
          </w:p>
          <w:p w:rsidR="00612792" w:rsidRDefault="00612792">
            <w:pPr>
              <w:pStyle w:val="a7"/>
              <w:shd w:val="clear" w:color="auto" w:fill="auto"/>
              <w:spacing w:before="100"/>
              <w:ind w:firstLine="0"/>
              <w:jc w:val="center"/>
            </w:pPr>
            <w:r>
              <w:t>3</w:t>
            </w:r>
          </w:p>
          <w:p w:rsidR="00612792" w:rsidRDefault="00612792">
            <w:pPr>
              <w:pStyle w:val="a7"/>
              <w:shd w:val="clear" w:color="auto" w:fill="auto"/>
              <w:spacing w:before="100"/>
              <w:ind w:firstLine="0"/>
              <w:jc w:val="center"/>
            </w:pPr>
          </w:p>
          <w:p w:rsidR="00612792" w:rsidRDefault="00612792">
            <w:pPr>
              <w:pStyle w:val="a7"/>
              <w:shd w:val="clear" w:color="auto" w:fill="auto"/>
              <w:spacing w:before="100"/>
              <w:ind w:firstLine="0"/>
              <w:jc w:val="center"/>
            </w:pPr>
            <w:r>
              <w:t>2</w:t>
            </w:r>
          </w:p>
          <w:p w:rsidR="00612792" w:rsidRDefault="00612792">
            <w:pPr>
              <w:pStyle w:val="a7"/>
              <w:shd w:val="clear" w:color="auto" w:fill="auto"/>
              <w:spacing w:before="100"/>
              <w:ind w:firstLine="0"/>
              <w:jc w:val="center"/>
            </w:pPr>
            <w:r>
              <w:t>1</w:t>
            </w:r>
          </w:p>
          <w:p w:rsidR="00612792" w:rsidRDefault="00612792">
            <w:pPr>
              <w:pStyle w:val="a7"/>
              <w:shd w:val="clear" w:color="auto" w:fill="auto"/>
              <w:spacing w:before="100"/>
              <w:ind w:firstLine="0"/>
              <w:jc w:val="center"/>
            </w:pPr>
            <w:r>
              <w:t>0</w:t>
            </w:r>
          </w:p>
          <w:p w:rsidR="00612792" w:rsidRDefault="00612792">
            <w:pPr>
              <w:pStyle w:val="a7"/>
              <w:shd w:val="clear" w:color="auto" w:fill="auto"/>
              <w:spacing w:before="100"/>
              <w:ind w:firstLine="0"/>
              <w:jc w:val="center"/>
            </w:pPr>
          </w:p>
          <w:p w:rsidR="00612792" w:rsidRDefault="00612792">
            <w:pPr>
              <w:pStyle w:val="a7"/>
              <w:shd w:val="clear" w:color="auto" w:fill="auto"/>
              <w:spacing w:before="100"/>
              <w:ind w:firstLine="0"/>
              <w:jc w:val="center"/>
            </w:pPr>
          </w:p>
          <w:p w:rsidR="00612792" w:rsidRDefault="00612792">
            <w:pPr>
              <w:pStyle w:val="a7"/>
              <w:shd w:val="clear" w:color="auto" w:fill="auto"/>
              <w:spacing w:before="100"/>
              <w:ind w:firstLine="0"/>
              <w:jc w:val="center"/>
            </w:pPr>
            <w:r>
              <w:t>4</w:t>
            </w:r>
          </w:p>
          <w:p w:rsidR="00612792" w:rsidRDefault="00612792">
            <w:pPr>
              <w:pStyle w:val="a7"/>
              <w:shd w:val="clear" w:color="auto" w:fill="auto"/>
              <w:spacing w:before="100"/>
              <w:ind w:firstLine="0"/>
              <w:jc w:val="center"/>
            </w:pPr>
          </w:p>
          <w:p w:rsidR="00612792" w:rsidRDefault="00612792">
            <w:pPr>
              <w:pStyle w:val="a7"/>
              <w:shd w:val="clear" w:color="auto" w:fill="auto"/>
              <w:spacing w:before="100"/>
              <w:ind w:firstLine="0"/>
              <w:jc w:val="center"/>
            </w:pPr>
          </w:p>
        </w:tc>
      </w:tr>
      <w:tr w:rsidR="008664B8" w:rsidTr="00D4114F">
        <w:trPr>
          <w:trHeight w:hRule="exact" w:val="738"/>
          <w:jc w:val="center"/>
        </w:trPr>
        <w:tc>
          <w:tcPr>
            <w:tcW w:w="704" w:type="dxa"/>
            <w:vMerge/>
            <w:tcBorders>
              <w:left w:val="single" w:sz="4" w:space="0" w:color="auto"/>
            </w:tcBorders>
            <w:shd w:val="clear" w:color="auto" w:fill="FFFFFF"/>
          </w:tcPr>
          <w:p w:rsidR="008664B8" w:rsidRDefault="008664B8"/>
        </w:tc>
        <w:tc>
          <w:tcPr>
            <w:tcW w:w="3544" w:type="dxa"/>
            <w:vMerge/>
            <w:tcBorders>
              <w:left w:val="single" w:sz="4" w:space="0" w:color="auto"/>
            </w:tcBorders>
            <w:shd w:val="clear" w:color="auto" w:fill="FFFFFF"/>
            <w:vAlign w:val="center"/>
          </w:tcPr>
          <w:p w:rsidR="008664B8" w:rsidRDefault="008664B8">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8664B8" w:rsidRDefault="008664B8">
            <w:pPr>
              <w:pStyle w:val="a7"/>
              <w:shd w:val="clear" w:color="auto" w:fill="auto"/>
              <w:ind w:firstLine="0"/>
              <w:jc w:val="center"/>
            </w:pPr>
            <w:r>
              <w:t>более 5 лет до 7 лет  (включительно)</w:t>
            </w:r>
          </w:p>
        </w:tc>
        <w:tc>
          <w:tcPr>
            <w:tcW w:w="1426" w:type="dxa"/>
            <w:vMerge/>
            <w:tcBorders>
              <w:left w:val="single" w:sz="4" w:space="0" w:color="auto"/>
              <w:right w:val="single" w:sz="4" w:space="0" w:color="auto"/>
            </w:tcBorders>
            <w:shd w:val="clear" w:color="auto" w:fill="FFFFFF"/>
          </w:tcPr>
          <w:p w:rsidR="008664B8" w:rsidRDefault="008664B8"/>
        </w:tc>
      </w:tr>
      <w:tr w:rsidR="008664B8" w:rsidTr="00D4114F">
        <w:trPr>
          <w:trHeight w:hRule="exact" w:val="738"/>
          <w:jc w:val="center"/>
        </w:trPr>
        <w:tc>
          <w:tcPr>
            <w:tcW w:w="704" w:type="dxa"/>
            <w:vMerge/>
            <w:tcBorders>
              <w:left w:val="single" w:sz="4" w:space="0" w:color="auto"/>
            </w:tcBorders>
            <w:shd w:val="clear" w:color="auto" w:fill="FFFFFF"/>
          </w:tcPr>
          <w:p w:rsidR="008664B8" w:rsidRDefault="008664B8"/>
        </w:tc>
        <w:tc>
          <w:tcPr>
            <w:tcW w:w="3544" w:type="dxa"/>
            <w:vMerge/>
            <w:tcBorders>
              <w:left w:val="single" w:sz="4" w:space="0" w:color="auto"/>
            </w:tcBorders>
            <w:shd w:val="clear" w:color="auto" w:fill="FFFFFF"/>
            <w:vAlign w:val="center"/>
          </w:tcPr>
          <w:p w:rsidR="008664B8" w:rsidRDefault="008664B8">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8664B8" w:rsidRDefault="008664B8">
            <w:pPr>
              <w:pStyle w:val="a7"/>
              <w:shd w:val="clear" w:color="auto" w:fill="auto"/>
              <w:ind w:firstLine="0"/>
              <w:jc w:val="center"/>
            </w:pPr>
            <w:r>
              <w:t>более 7 лет до 9 лет (включительно)</w:t>
            </w:r>
          </w:p>
        </w:tc>
        <w:tc>
          <w:tcPr>
            <w:tcW w:w="1426" w:type="dxa"/>
            <w:vMerge/>
            <w:tcBorders>
              <w:left w:val="single" w:sz="4" w:space="0" w:color="auto"/>
              <w:right w:val="single" w:sz="4" w:space="0" w:color="auto"/>
            </w:tcBorders>
            <w:shd w:val="clear" w:color="auto" w:fill="FFFFFF"/>
          </w:tcPr>
          <w:p w:rsidR="008664B8" w:rsidRDefault="008664B8"/>
        </w:tc>
      </w:tr>
      <w:tr w:rsidR="008664B8" w:rsidTr="00D4114F">
        <w:trPr>
          <w:trHeight w:hRule="exact" w:val="738"/>
          <w:jc w:val="center"/>
        </w:trPr>
        <w:tc>
          <w:tcPr>
            <w:tcW w:w="704" w:type="dxa"/>
            <w:vMerge/>
            <w:tcBorders>
              <w:left w:val="single" w:sz="4" w:space="0" w:color="auto"/>
            </w:tcBorders>
            <w:shd w:val="clear" w:color="auto" w:fill="FFFFFF"/>
          </w:tcPr>
          <w:p w:rsidR="008664B8" w:rsidRDefault="008664B8"/>
        </w:tc>
        <w:tc>
          <w:tcPr>
            <w:tcW w:w="3544" w:type="dxa"/>
            <w:tcBorders>
              <w:left w:val="single" w:sz="4" w:space="0" w:color="auto"/>
            </w:tcBorders>
            <w:shd w:val="clear" w:color="auto" w:fill="FFFFFF"/>
            <w:vAlign w:val="center"/>
          </w:tcPr>
          <w:p w:rsidR="008664B8" w:rsidRDefault="008664B8">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8664B8" w:rsidRDefault="008664B8">
            <w:pPr>
              <w:pStyle w:val="a7"/>
              <w:shd w:val="clear" w:color="auto" w:fill="auto"/>
              <w:ind w:firstLine="0"/>
              <w:jc w:val="center"/>
            </w:pPr>
            <w:r>
              <w:t xml:space="preserve">более 9 лет </w:t>
            </w:r>
          </w:p>
        </w:tc>
        <w:tc>
          <w:tcPr>
            <w:tcW w:w="1426" w:type="dxa"/>
            <w:vMerge/>
            <w:tcBorders>
              <w:left w:val="single" w:sz="4" w:space="0" w:color="auto"/>
              <w:right w:val="single" w:sz="4" w:space="0" w:color="auto"/>
            </w:tcBorders>
            <w:shd w:val="clear" w:color="auto" w:fill="FFFFFF"/>
          </w:tcPr>
          <w:p w:rsidR="008664B8" w:rsidRDefault="008664B8"/>
        </w:tc>
      </w:tr>
      <w:tr w:rsidR="00612792" w:rsidTr="00D4114F">
        <w:trPr>
          <w:trHeight w:hRule="exact" w:val="676"/>
          <w:jc w:val="center"/>
        </w:trPr>
        <w:tc>
          <w:tcPr>
            <w:tcW w:w="704" w:type="dxa"/>
            <w:vMerge/>
            <w:tcBorders>
              <w:left w:val="single" w:sz="4" w:space="0" w:color="auto"/>
            </w:tcBorders>
            <w:shd w:val="clear" w:color="auto" w:fill="FFFFFF"/>
          </w:tcPr>
          <w:p w:rsidR="00612792" w:rsidRDefault="00612792"/>
        </w:tc>
        <w:tc>
          <w:tcPr>
            <w:tcW w:w="3544" w:type="dxa"/>
            <w:vMerge w:val="restart"/>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средний</w:t>
            </w: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до 6 лет (включительно)</w:t>
            </w: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490"/>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612792" w:rsidP="00612792">
            <w:pPr>
              <w:pStyle w:val="a7"/>
              <w:shd w:val="clear" w:color="auto" w:fill="auto"/>
              <w:ind w:firstLine="0"/>
              <w:jc w:val="center"/>
            </w:pPr>
            <w:r>
              <w:t>более 6 лет до 8 лет (включительно)</w:t>
            </w: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494"/>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более 8 лет до 10лет (включительно)</w:t>
            </w: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490"/>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Более 10 лет</w:t>
            </w: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490"/>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490"/>
          <w:jc w:val="center"/>
        </w:trPr>
        <w:tc>
          <w:tcPr>
            <w:tcW w:w="704" w:type="dxa"/>
            <w:vMerge/>
            <w:tcBorders>
              <w:left w:val="single" w:sz="4" w:space="0" w:color="auto"/>
            </w:tcBorders>
            <w:shd w:val="clear" w:color="auto" w:fill="FFFFFF"/>
          </w:tcPr>
          <w:p w:rsidR="00612792" w:rsidRDefault="00612792"/>
        </w:tc>
        <w:tc>
          <w:tcPr>
            <w:tcW w:w="3544" w:type="dxa"/>
            <w:vMerge w:val="restart"/>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большой, особо большой</w:t>
            </w: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до 7 лет (включительно)</w:t>
            </w:r>
          </w:p>
        </w:tc>
        <w:tc>
          <w:tcPr>
            <w:tcW w:w="1426" w:type="dxa"/>
            <w:vMerge/>
            <w:tcBorders>
              <w:left w:val="single" w:sz="4" w:space="0" w:color="auto"/>
              <w:right w:val="single" w:sz="4" w:space="0" w:color="auto"/>
            </w:tcBorders>
            <w:shd w:val="clear" w:color="auto" w:fill="FFFFFF"/>
          </w:tcPr>
          <w:p w:rsidR="00612792" w:rsidRDefault="00612792"/>
        </w:tc>
      </w:tr>
      <w:tr w:rsidR="00612792" w:rsidTr="00D4114F">
        <w:trPr>
          <w:trHeight w:hRule="exact" w:val="650"/>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612792">
            <w:pPr>
              <w:pStyle w:val="a7"/>
              <w:shd w:val="clear" w:color="auto" w:fill="auto"/>
              <w:ind w:firstLine="0"/>
              <w:jc w:val="center"/>
            </w:pPr>
            <w:r>
              <w:t>более 7 лет до 9 лет (включительно)</w:t>
            </w:r>
          </w:p>
        </w:tc>
        <w:tc>
          <w:tcPr>
            <w:tcW w:w="1426" w:type="dxa"/>
            <w:tcBorders>
              <w:left w:val="single" w:sz="4" w:space="0" w:color="auto"/>
              <w:right w:val="single" w:sz="4" w:space="0" w:color="auto"/>
            </w:tcBorders>
            <w:shd w:val="clear" w:color="auto" w:fill="FFFFFF"/>
          </w:tcPr>
          <w:p w:rsidR="00B109A4" w:rsidRPr="006C2293" w:rsidRDefault="00B109A4" w:rsidP="00B109A4">
            <w:pPr>
              <w:jc w:val="center"/>
              <w:rPr>
                <w:rFonts w:ascii="Times New Roman" w:hAnsi="Times New Roman" w:cs="Times New Roman"/>
              </w:rPr>
            </w:pPr>
          </w:p>
          <w:p w:rsidR="00612792" w:rsidRPr="006C2293" w:rsidRDefault="00612792" w:rsidP="00B109A4">
            <w:pPr>
              <w:jc w:val="center"/>
              <w:rPr>
                <w:rFonts w:ascii="Times New Roman" w:hAnsi="Times New Roman" w:cs="Times New Roman"/>
              </w:rPr>
            </w:pPr>
            <w:r w:rsidRPr="006C2293">
              <w:rPr>
                <w:rFonts w:ascii="Times New Roman" w:hAnsi="Times New Roman" w:cs="Times New Roman"/>
              </w:rPr>
              <w:t>3</w:t>
            </w:r>
          </w:p>
        </w:tc>
      </w:tr>
      <w:tr w:rsidR="00612792" w:rsidTr="00D4114F">
        <w:trPr>
          <w:trHeight w:hRule="exact" w:val="586"/>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B109A4" w:rsidP="00B109A4">
            <w:pPr>
              <w:pStyle w:val="a7"/>
              <w:shd w:val="clear" w:color="auto" w:fill="auto"/>
              <w:ind w:firstLine="0"/>
            </w:pPr>
            <w:r>
              <w:t>более 9 лет до11 лет (включительно)</w:t>
            </w:r>
          </w:p>
        </w:tc>
        <w:tc>
          <w:tcPr>
            <w:tcW w:w="1426" w:type="dxa"/>
            <w:tcBorders>
              <w:left w:val="single" w:sz="4" w:space="0" w:color="auto"/>
              <w:right w:val="single" w:sz="4" w:space="0" w:color="auto"/>
            </w:tcBorders>
            <w:shd w:val="clear" w:color="auto" w:fill="FFFFFF"/>
          </w:tcPr>
          <w:p w:rsidR="00B109A4" w:rsidRPr="006C2293" w:rsidRDefault="00B109A4" w:rsidP="00B109A4">
            <w:pPr>
              <w:jc w:val="center"/>
              <w:rPr>
                <w:rFonts w:ascii="Times New Roman" w:hAnsi="Times New Roman" w:cs="Times New Roman"/>
              </w:rPr>
            </w:pPr>
          </w:p>
          <w:p w:rsidR="00612792" w:rsidRPr="006C2293" w:rsidRDefault="00B109A4" w:rsidP="00B109A4">
            <w:pPr>
              <w:jc w:val="center"/>
              <w:rPr>
                <w:rFonts w:ascii="Times New Roman" w:hAnsi="Times New Roman" w:cs="Times New Roman"/>
              </w:rPr>
            </w:pPr>
            <w:r w:rsidRPr="006C2293">
              <w:rPr>
                <w:rFonts w:ascii="Times New Roman" w:hAnsi="Times New Roman" w:cs="Times New Roman"/>
              </w:rPr>
              <w:t>2</w:t>
            </w:r>
          </w:p>
        </w:tc>
      </w:tr>
      <w:tr w:rsidR="00612792" w:rsidTr="00D4114F">
        <w:trPr>
          <w:trHeight w:hRule="exact" w:val="554"/>
          <w:jc w:val="center"/>
        </w:trPr>
        <w:tc>
          <w:tcPr>
            <w:tcW w:w="704" w:type="dxa"/>
            <w:vMerge/>
            <w:tcBorders>
              <w:left w:val="single" w:sz="4" w:space="0" w:color="auto"/>
            </w:tcBorders>
            <w:shd w:val="clear" w:color="auto" w:fill="FFFFFF"/>
          </w:tcPr>
          <w:p w:rsidR="00612792" w:rsidRDefault="00612792"/>
        </w:tc>
        <w:tc>
          <w:tcPr>
            <w:tcW w:w="3544" w:type="dxa"/>
            <w:vMerge/>
            <w:tcBorders>
              <w:left w:val="single" w:sz="4" w:space="0" w:color="auto"/>
            </w:tcBorders>
            <w:shd w:val="clear" w:color="auto" w:fill="FFFFFF"/>
            <w:vAlign w:val="center"/>
          </w:tcPr>
          <w:p w:rsidR="00612792" w:rsidRDefault="00612792">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12792" w:rsidRDefault="00B109A4" w:rsidP="006C2293">
            <w:pPr>
              <w:pStyle w:val="a7"/>
              <w:shd w:val="clear" w:color="auto" w:fill="auto"/>
              <w:ind w:firstLine="0"/>
            </w:pPr>
            <w:r>
              <w:t>более 11 лет до13</w:t>
            </w:r>
            <w:r w:rsidR="006C2293">
              <w:t>л</w:t>
            </w:r>
            <w:r>
              <w:t>ет(включительно)</w:t>
            </w:r>
          </w:p>
        </w:tc>
        <w:tc>
          <w:tcPr>
            <w:tcW w:w="1426" w:type="dxa"/>
            <w:tcBorders>
              <w:left w:val="single" w:sz="4" w:space="0" w:color="auto"/>
              <w:right w:val="single" w:sz="4" w:space="0" w:color="auto"/>
            </w:tcBorders>
            <w:shd w:val="clear" w:color="auto" w:fill="FFFFFF"/>
          </w:tcPr>
          <w:p w:rsidR="006C2293" w:rsidRDefault="006C2293" w:rsidP="006C2293">
            <w:pPr>
              <w:jc w:val="center"/>
              <w:rPr>
                <w:rFonts w:ascii="Times New Roman" w:hAnsi="Times New Roman" w:cs="Times New Roman"/>
              </w:rPr>
            </w:pPr>
          </w:p>
          <w:p w:rsidR="00612792" w:rsidRPr="006C2293" w:rsidRDefault="006C2293" w:rsidP="006C2293">
            <w:pPr>
              <w:jc w:val="center"/>
              <w:rPr>
                <w:rFonts w:ascii="Times New Roman" w:hAnsi="Times New Roman" w:cs="Times New Roman"/>
              </w:rPr>
            </w:pPr>
            <w:r w:rsidRPr="006C2293">
              <w:rPr>
                <w:rFonts w:ascii="Times New Roman" w:hAnsi="Times New Roman" w:cs="Times New Roman"/>
              </w:rPr>
              <w:t>1</w:t>
            </w:r>
          </w:p>
          <w:p w:rsidR="006C2293" w:rsidRPr="006C2293" w:rsidRDefault="006C2293">
            <w:pPr>
              <w:rPr>
                <w:rFonts w:ascii="Times New Roman" w:hAnsi="Times New Roman" w:cs="Times New Roman"/>
              </w:rPr>
            </w:pPr>
          </w:p>
        </w:tc>
      </w:tr>
      <w:tr w:rsidR="006C2293" w:rsidTr="00D4114F">
        <w:trPr>
          <w:trHeight w:hRule="exact" w:val="554"/>
          <w:jc w:val="center"/>
        </w:trPr>
        <w:tc>
          <w:tcPr>
            <w:tcW w:w="704" w:type="dxa"/>
            <w:vMerge/>
            <w:tcBorders>
              <w:left w:val="single" w:sz="4" w:space="0" w:color="auto"/>
            </w:tcBorders>
            <w:shd w:val="clear" w:color="auto" w:fill="FFFFFF"/>
          </w:tcPr>
          <w:p w:rsidR="006C2293" w:rsidRDefault="006C2293"/>
        </w:tc>
        <w:tc>
          <w:tcPr>
            <w:tcW w:w="3544" w:type="dxa"/>
            <w:tcBorders>
              <w:left w:val="single" w:sz="4" w:space="0" w:color="auto"/>
            </w:tcBorders>
            <w:shd w:val="clear" w:color="auto" w:fill="FFFFFF"/>
            <w:vAlign w:val="center"/>
          </w:tcPr>
          <w:p w:rsidR="006C2293" w:rsidRDefault="006C2293">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6C2293" w:rsidRDefault="006C2293" w:rsidP="006C2293">
            <w:pPr>
              <w:pStyle w:val="a7"/>
              <w:shd w:val="clear" w:color="auto" w:fill="auto"/>
              <w:ind w:firstLine="0"/>
            </w:pPr>
            <w:r>
              <w:t xml:space="preserve">более 13 лет </w:t>
            </w:r>
          </w:p>
        </w:tc>
        <w:tc>
          <w:tcPr>
            <w:tcW w:w="1426" w:type="dxa"/>
            <w:tcBorders>
              <w:left w:val="single" w:sz="4" w:space="0" w:color="auto"/>
              <w:right w:val="single" w:sz="4" w:space="0" w:color="auto"/>
            </w:tcBorders>
            <w:shd w:val="clear" w:color="auto" w:fill="FFFFFF"/>
          </w:tcPr>
          <w:p w:rsidR="006C2293" w:rsidRDefault="006C2293" w:rsidP="006C2293">
            <w:pPr>
              <w:jc w:val="center"/>
              <w:rPr>
                <w:rFonts w:ascii="Times New Roman" w:hAnsi="Times New Roman" w:cs="Times New Roman"/>
              </w:rPr>
            </w:pPr>
          </w:p>
          <w:p w:rsidR="006C2293" w:rsidRDefault="006C2293" w:rsidP="006C2293">
            <w:pPr>
              <w:jc w:val="center"/>
              <w:rPr>
                <w:rFonts w:ascii="Times New Roman" w:hAnsi="Times New Roman" w:cs="Times New Roman"/>
              </w:rPr>
            </w:pPr>
            <w:r>
              <w:rPr>
                <w:rFonts w:ascii="Times New Roman" w:hAnsi="Times New Roman" w:cs="Times New Roman"/>
              </w:rPr>
              <w:t>0</w:t>
            </w:r>
          </w:p>
        </w:tc>
      </w:tr>
    </w:tbl>
    <w:p w:rsidR="006D0688" w:rsidRDefault="006D0688">
      <w:pPr>
        <w:spacing w:line="1" w:lineRule="exact"/>
        <w:rPr>
          <w:sz w:val="2"/>
          <w:szCs w:val="2"/>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704"/>
        <w:gridCol w:w="7384"/>
        <w:gridCol w:w="1426"/>
      </w:tblGrid>
      <w:tr w:rsidR="006D0688" w:rsidTr="00440F5B">
        <w:trPr>
          <w:trHeight w:hRule="exact" w:val="1867"/>
          <w:jc w:val="center"/>
        </w:trPr>
        <w:tc>
          <w:tcPr>
            <w:tcW w:w="70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4</w:t>
            </w:r>
          </w:p>
        </w:tc>
        <w:tc>
          <w:tcPr>
            <w:tcW w:w="7384"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both"/>
            </w:pPr>
            <w: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перевозок по муниципальному маршруту регулярных перевозок</w:t>
            </w:r>
          </w:p>
          <w:p w:rsidR="006D0688" w:rsidRDefault="00785EAD">
            <w:pPr>
              <w:pStyle w:val="a7"/>
              <w:shd w:val="clear" w:color="auto" w:fill="auto"/>
              <w:ind w:firstLine="0"/>
              <w:jc w:val="both"/>
            </w:pPr>
            <w:r>
              <w:t xml:space="preserve">(далее - критерий </w:t>
            </w:r>
            <w:r>
              <w:rPr>
                <w:lang w:val="en-US" w:eastAsia="en-US" w:bidi="en-US"/>
              </w:rPr>
              <w:t xml:space="preserve">N </w:t>
            </w:r>
            <w:r>
              <w:t>4):</w:t>
            </w:r>
          </w:p>
        </w:tc>
        <w:tc>
          <w:tcPr>
            <w:tcW w:w="142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440F5B">
        <w:trPr>
          <w:trHeight w:hRule="exact" w:val="979"/>
          <w:jc w:val="center"/>
        </w:trPr>
        <w:tc>
          <w:tcPr>
            <w:tcW w:w="70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4.1</w:t>
            </w:r>
          </w:p>
        </w:tc>
        <w:tc>
          <w:tcPr>
            <w:tcW w:w="738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Наличие низкого пола</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785EAD" w:rsidP="00BD1B59">
            <w:pPr>
              <w:pStyle w:val="a7"/>
              <w:shd w:val="clear" w:color="auto" w:fill="auto"/>
              <w:ind w:firstLine="0"/>
              <w:jc w:val="center"/>
            </w:pPr>
            <w:r>
              <w:t>1 (</w:t>
            </w:r>
            <w:r w:rsidRPr="00BD1B59">
              <w:rPr>
                <w:sz w:val="20"/>
                <w:szCs w:val="20"/>
              </w:rPr>
              <w:t>за каждое транспортное средство</w:t>
            </w:r>
            <w:r>
              <w:t>)</w:t>
            </w:r>
          </w:p>
        </w:tc>
      </w:tr>
      <w:tr w:rsidR="008D795B" w:rsidTr="00440F5B">
        <w:trPr>
          <w:trHeight w:hRule="exact" w:val="696"/>
          <w:jc w:val="center"/>
        </w:trPr>
        <w:tc>
          <w:tcPr>
            <w:tcW w:w="704" w:type="dxa"/>
            <w:tcBorders>
              <w:top w:val="single" w:sz="4" w:space="0" w:color="auto"/>
              <w:left w:val="single" w:sz="4" w:space="0" w:color="auto"/>
            </w:tcBorders>
            <w:shd w:val="clear" w:color="auto" w:fill="FFFFFF"/>
          </w:tcPr>
          <w:p w:rsidR="008D795B" w:rsidRDefault="008D795B">
            <w:pPr>
              <w:pStyle w:val="a7"/>
              <w:shd w:val="clear" w:color="auto" w:fill="auto"/>
              <w:spacing w:before="100"/>
              <w:ind w:firstLine="0"/>
              <w:jc w:val="center"/>
            </w:pPr>
            <w:r>
              <w:t>4.2</w:t>
            </w:r>
          </w:p>
        </w:tc>
        <w:tc>
          <w:tcPr>
            <w:tcW w:w="7384" w:type="dxa"/>
            <w:tcBorders>
              <w:top w:val="single" w:sz="4" w:space="0" w:color="auto"/>
              <w:left w:val="single" w:sz="4" w:space="0" w:color="auto"/>
            </w:tcBorders>
            <w:shd w:val="clear" w:color="auto" w:fill="FFFFFF"/>
            <w:vAlign w:val="bottom"/>
          </w:tcPr>
          <w:p w:rsidR="008D795B" w:rsidRDefault="008D795B">
            <w:pPr>
              <w:pStyle w:val="a7"/>
              <w:shd w:val="clear" w:color="auto" w:fill="auto"/>
              <w:ind w:firstLine="0"/>
              <w:jc w:val="center"/>
            </w:pPr>
            <w:r>
              <w:t>Наличие в транспортном средстве кондиционера, обеспечивающего температурный режим:</w:t>
            </w:r>
          </w:p>
        </w:tc>
        <w:tc>
          <w:tcPr>
            <w:tcW w:w="1426" w:type="dxa"/>
            <w:tcBorders>
              <w:top w:val="single" w:sz="4" w:space="0" w:color="auto"/>
              <w:left w:val="single" w:sz="4" w:space="0" w:color="auto"/>
              <w:right w:val="single" w:sz="4" w:space="0" w:color="auto"/>
            </w:tcBorders>
            <w:shd w:val="clear" w:color="auto" w:fill="FFFFFF"/>
            <w:vAlign w:val="bottom"/>
          </w:tcPr>
          <w:p w:rsidR="008D795B" w:rsidRDefault="008D795B">
            <w:pPr>
              <w:pStyle w:val="a7"/>
              <w:shd w:val="clear" w:color="auto" w:fill="auto"/>
              <w:ind w:firstLine="0"/>
              <w:jc w:val="center"/>
            </w:pPr>
          </w:p>
        </w:tc>
      </w:tr>
      <w:tr w:rsidR="008D795B" w:rsidTr="00440F5B">
        <w:trPr>
          <w:trHeight w:hRule="exact" w:val="606"/>
          <w:jc w:val="center"/>
        </w:trPr>
        <w:tc>
          <w:tcPr>
            <w:tcW w:w="704" w:type="dxa"/>
            <w:tcBorders>
              <w:top w:val="single" w:sz="4" w:space="0" w:color="auto"/>
              <w:left w:val="single" w:sz="4" w:space="0" w:color="auto"/>
            </w:tcBorders>
            <w:shd w:val="clear" w:color="auto" w:fill="FFFFFF"/>
          </w:tcPr>
          <w:p w:rsidR="008D795B" w:rsidRDefault="008D795B">
            <w:pPr>
              <w:pStyle w:val="a7"/>
              <w:shd w:val="clear" w:color="auto" w:fill="auto"/>
              <w:spacing w:before="100"/>
              <w:ind w:firstLine="0"/>
              <w:jc w:val="center"/>
            </w:pPr>
            <w:r>
              <w:t>4.2.1</w:t>
            </w:r>
          </w:p>
        </w:tc>
        <w:tc>
          <w:tcPr>
            <w:tcW w:w="7384" w:type="dxa"/>
            <w:tcBorders>
              <w:top w:val="single" w:sz="4" w:space="0" w:color="auto"/>
              <w:left w:val="single" w:sz="4" w:space="0" w:color="auto"/>
            </w:tcBorders>
            <w:shd w:val="clear" w:color="auto" w:fill="FFFFFF"/>
            <w:vAlign w:val="bottom"/>
          </w:tcPr>
          <w:p w:rsidR="008D795B" w:rsidRDefault="008D795B" w:rsidP="008D795B">
            <w:pPr>
              <w:pStyle w:val="a7"/>
              <w:shd w:val="clear" w:color="auto" w:fill="auto"/>
              <w:ind w:firstLine="0"/>
            </w:pPr>
            <w:r>
              <w:t>Во всем пассажирском салоне (одно место выхода воздуха на весь салон)</w:t>
            </w:r>
          </w:p>
        </w:tc>
        <w:tc>
          <w:tcPr>
            <w:tcW w:w="1426" w:type="dxa"/>
            <w:tcBorders>
              <w:top w:val="single" w:sz="4" w:space="0" w:color="auto"/>
              <w:left w:val="single" w:sz="4" w:space="0" w:color="auto"/>
              <w:right w:val="single" w:sz="4" w:space="0" w:color="auto"/>
            </w:tcBorders>
            <w:shd w:val="clear" w:color="auto" w:fill="FFFFFF"/>
            <w:vAlign w:val="bottom"/>
          </w:tcPr>
          <w:p w:rsidR="008D795B" w:rsidRDefault="008D795B">
            <w:pPr>
              <w:pStyle w:val="a7"/>
              <w:shd w:val="clear" w:color="auto" w:fill="auto"/>
              <w:ind w:firstLine="0"/>
              <w:jc w:val="center"/>
            </w:pPr>
            <w:r>
              <w:t>0,4</w:t>
            </w:r>
          </w:p>
        </w:tc>
      </w:tr>
      <w:tr w:rsidR="008D795B" w:rsidTr="00440F5B">
        <w:trPr>
          <w:trHeight w:hRule="exact" w:val="558"/>
          <w:jc w:val="center"/>
        </w:trPr>
        <w:tc>
          <w:tcPr>
            <w:tcW w:w="704" w:type="dxa"/>
            <w:tcBorders>
              <w:top w:val="single" w:sz="4" w:space="0" w:color="auto"/>
              <w:left w:val="single" w:sz="4" w:space="0" w:color="auto"/>
            </w:tcBorders>
            <w:shd w:val="clear" w:color="auto" w:fill="FFFFFF"/>
          </w:tcPr>
          <w:p w:rsidR="008D795B" w:rsidRDefault="008D795B">
            <w:pPr>
              <w:pStyle w:val="a7"/>
              <w:shd w:val="clear" w:color="auto" w:fill="auto"/>
              <w:spacing w:before="100"/>
              <w:ind w:firstLine="0"/>
              <w:jc w:val="center"/>
            </w:pPr>
            <w:r>
              <w:t>4.2.2</w:t>
            </w:r>
          </w:p>
        </w:tc>
        <w:tc>
          <w:tcPr>
            <w:tcW w:w="7384" w:type="dxa"/>
            <w:tcBorders>
              <w:top w:val="single" w:sz="4" w:space="0" w:color="auto"/>
              <w:left w:val="single" w:sz="4" w:space="0" w:color="auto"/>
            </w:tcBorders>
            <w:shd w:val="clear" w:color="auto" w:fill="FFFFFF"/>
            <w:vAlign w:val="bottom"/>
          </w:tcPr>
          <w:p w:rsidR="008D795B" w:rsidRPr="008D795B" w:rsidRDefault="008D795B" w:rsidP="008D795B">
            <w:pPr>
              <w:pStyle w:val="ad"/>
              <w:rPr>
                <w:rFonts w:ascii="Times New Roman" w:hAnsi="Times New Roman" w:cs="Times New Roman"/>
              </w:rPr>
            </w:pPr>
            <w:r w:rsidRPr="008D795B">
              <w:rPr>
                <w:rFonts w:ascii="Times New Roman" w:hAnsi="Times New Roman" w:cs="Times New Roman"/>
              </w:rPr>
              <w:t>Каждого пассажирского места индивидуально</w:t>
            </w:r>
          </w:p>
        </w:tc>
        <w:tc>
          <w:tcPr>
            <w:tcW w:w="1426" w:type="dxa"/>
            <w:tcBorders>
              <w:top w:val="single" w:sz="4" w:space="0" w:color="auto"/>
              <w:left w:val="single" w:sz="4" w:space="0" w:color="auto"/>
              <w:right w:val="single" w:sz="4" w:space="0" w:color="auto"/>
            </w:tcBorders>
            <w:shd w:val="clear" w:color="auto" w:fill="FFFFFF"/>
            <w:vAlign w:val="bottom"/>
          </w:tcPr>
          <w:p w:rsidR="008D795B" w:rsidRPr="008D795B" w:rsidRDefault="008D795B">
            <w:pPr>
              <w:pStyle w:val="a7"/>
              <w:shd w:val="clear" w:color="auto" w:fill="auto"/>
              <w:ind w:firstLine="0"/>
              <w:jc w:val="center"/>
            </w:pPr>
            <w:r>
              <w:t>0,5</w:t>
            </w:r>
          </w:p>
        </w:tc>
      </w:tr>
      <w:tr w:rsidR="008D795B" w:rsidTr="00440F5B">
        <w:trPr>
          <w:trHeight w:hRule="exact" w:val="720"/>
          <w:jc w:val="center"/>
        </w:trPr>
        <w:tc>
          <w:tcPr>
            <w:tcW w:w="704" w:type="dxa"/>
            <w:tcBorders>
              <w:top w:val="single" w:sz="4" w:space="0" w:color="auto"/>
              <w:left w:val="single" w:sz="4" w:space="0" w:color="auto"/>
            </w:tcBorders>
            <w:shd w:val="clear" w:color="auto" w:fill="FFFFFF"/>
          </w:tcPr>
          <w:p w:rsidR="008D795B" w:rsidRDefault="008D795B">
            <w:pPr>
              <w:pStyle w:val="a7"/>
              <w:shd w:val="clear" w:color="auto" w:fill="auto"/>
              <w:spacing w:before="100"/>
              <w:ind w:firstLine="0"/>
              <w:jc w:val="center"/>
            </w:pPr>
            <w:r>
              <w:t>4.3</w:t>
            </w:r>
          </w:p>
        </w:tc>
        <w:tc>
          <w:tcPr>
            <w:tcW w:w="7384" w:type="dxa"/>
            <w:tcBorders>
              <w:top w:val="single" w:sz="4" w:space="0" w:color="auto"/>
              <w:left w:val="single" w:sz="4" w:space="0" w:color="auto"/>
            </w:tcBorders>
            <w:shd w:val="clear" w:color="auto" w:fill="FFFFFF"/>
            <w:vAlign w:val="bottom"/>
          </w:tcPr>
          <w:p w:rsidR="008D795B" w:rsidRDefault="008D795B" w:rsidP="008D795B">
            <w:pPr>
              <w:pStyle w:val="a7"/>
              <w:shd w:val="clear" w:color="auto" w:fill="auto"/>
              <w:ind w:firstLine="0"/>
            </w:pPr>
            <w:r>
              <w:t>Транспортные средства оснащены оборудованием для перевозок пассажиров из числа инвалидов:</w:t>
            </w:r>
          </w:p>
        </w:tc>
        <w:tc>
          <w:tcPr>
            <w:tcW w:w="1426" w:type="dxa"/>
            <w:tcBorders>
              <w:top w:val="single" w:sz="4" w:space="0" w:color="auto"/>
              <w:left w:val="single" w:sz="4" w:space="0" w:color="auto"/>
              <w:right w:val="single" w:sz="4" w:space="0" w:color="auto"/>
            </w:tcBorders>
            <w:shd w:val="clear" w:color="auto" w:fill="FFFFFF"/>
            <w:vAlign w:val="bottom"/>
          </w:tcPr>
          <w:p w:rsidR="008D795B" w:rsidRDefault="008D795B">
            <w:pPr>
              <w:pStyle w:val="a7"/>
              <w:shd w:val="clear" w:color="auto" w:fill="auto"/>
              <w:ind w:firstLine="0"/>
              <w:jc w:val="center"/>
            </w:pPr>
          </w:p>
        </w:tc>
      </w:tr>
      <w:tr w:rsidR="008D795B" w:rsidTr="00440F5B">
        <w:trPr>
          <w:trHeight w:hRule="exact" w:val="562"/>
          <w:jc w:val="center"/>
        </w:trPr>
        <w:tc>
          <w:tcPr>
            <w:tcW w:w="704" w:type="dxa"/>
            <w:tcBorders>
              <w:top w:val="single" w:sz="4" w:space="0" w:color="auto"/>
              <w:left w:val="single" w:sz="4" w:space="0" w:color="auto"/>
            </w:tcBorders>
            <w:shd w:val="clear" w:color="auto" w:fill="FFFFFF"/>
          </w:tcPr>
          <w:p w:rsidR="008D795B" w:rsidRDefault="008D795B">
            <w:pPr>
              <w:pStyle w:val="a7"/>
              <w:shd w:val="clear" w:color="auto" w:fill="auto"/>
              <w:spacing w:before="100"/>
              <w:ind w:firstLine="0"/>
              <w:jc w:val="center"/>
            </w:pPr>
            <w:r>
              <w:t>4.3.1</w:t>
            </w:r>
          </w:p>
        </w:tc>
        <w:tc>
          <w:tcPr>
            <w:tcW w:w="7384" w:type="dxa"/>
            <w:tcBorders>
              <w:top w:val="single" w:sz="4" w:space="0" w:color="auto"/>
              <w:left w:val="single" w:sz="4" w:space="0" w:color="auto"/>
            </w:tcBorders>
            <w:shd w:val="clear" w:color="auto" w:fill="FFFFFF"/>
            <w:vAlign w:val="bottom"/>
          </w:tcPr>
          <w:p w:rsidR="008D795B" w:rsidRDefault="008D795B" w:rsidP="008D795B">
            <w:pPr>
              <w:pStyle w:val="a7"/>
              <w:shd w:val="clear" w:color="auto" w:fill="auto"/>
              <w:ind w:firstLine="0"/>
            </w:pPr>
            <w:r>
              <w:t>Регулируемые клиренсом</w:t>
            </w:r>
          </w:p>
        </w:tc>
        <w:tc>
          <w:tcPr>
            <w:tcW w:w="1426" w:type="dxa"/>
            <w:tcBorders>
              <w:top w:val="single" w:sz="4" w:space="0" w:color="auto"/>
              <w:left w:val="single" w:sz="4" w:space="0" w:color="auto"/>
              <w:right w:val="single" w:sz="4" w:space="0" w:color="auto"/>
            </w:tcBorders>
            <w:shd w:val="clear" w:color="auto" w:fill="FFFFFF"/>
            <w:vAlign w:val="bottom"/>
          </w:tcPr>
          <w:p w:rsidR="008D795B" w:rsidRDefault="008D795B">
            <w:pPr>
              <w:pStyle w:val="a7"/>
              <w:shd w:val="clear" w:color="auto" w:fill="auto"/>
              <w:ind w:firstLine="0"/>
              <w:jc w:val="center"/>
            </w:pPr>
            <w:r>
              <w:t>0,8</w:t>
            </w:r>
          </w:p>
        </w:tc>
      </w:tr>
      <w:tr w:rsidR="00CF2B19" w:rsidTr="00440F5B">
        <w:trPr>
          <w:trHeight w:hRule="exact" w:val="968"/>
          <w:jc w:val="center"/>
        </w:trPr>
        <w:tc>
          <w:tcPr>
            <w:tcW w:w="704" w:type="dxa"/>
            <w:tcBorders>
              <w:top w:val="single" w:sz="4" w:space="0" w:color="auto"/>
              <w:left w:val="single" w:sz="4" w:space="0" w:color="auto"/>
            </w:tcBorders>
            <w:shd w:val="clear" w:color="auto" w:fill="FFFFFF"/>
          </w:tcPr>
          <w:p w:rsidR="00CF2B19" w:rsidRDefault="00CF2B19">
            <w:pPr>
              <w:pStyle w:val="a7"/>
              <w:shd w:val="clear" w:color="auto" w:fill="auto"/>
              <w:spacing w:before="100"/>
              <w:ind w:firstLine="0"/>
              <w:jc w:val="center"/>
            </w:pPr>
            <w:r>
              <w:t>4.3.2</w:t>
            </w:r>
          </w:p>
        </w:tc>
        <w:tc>
          <w:tcPr>
            <w:tcW w:w="7384" w:type="dxa"/>
            <w:tcBorders>
              <w:top w:val="single" w:sz="4" w:space="0" w:color="auto"/>
              <w:left w:val="single" w:sz="4" w:space="0" w:color="auto"/>
            </w:tcBorders>
            <w:shd w:val="clear" w:color="auto" w:fill="FFFFFF"/>
            <w:vAlign w:val="bottom"/>
          </w:tcPr>
          <w:p w:rsidR="00CF2B19" w:rsidRDefault="00CF2B19" w:rsidP="008D795B">
            <w:pPr>
              <w:pStyle w:val="a7"/>
              <w:shd w:val="clear" w:color="auto" w:fill="auto"/>
              <w:ind w:firstLine="0"/>
            </w:pPr>
            <w:r>
              <w:t>Наклонной платформой (плоскостью) между поверхностью посадочной площадки остановочного пункта и пологом автобуса , предусмотренных конструкцией транспортного средства</w:t>
            </w:r>
          </w:p>
        </w:tc>
        <w:tc>
          <w:tcPr>
            <w:tcW w:w="1426" w:type="dxa"/>
            <w:tcBorders>
              <w:top w:val="single" w:sz="4" w:space="0" w:color="auto"/>
              <w:left w:val="single" w:sz="4" w:space="0" w:color="auto"/>
              <w:right w:val="single" w:sz="4" w:space="0" w:color="auto"/>
            </w:tcBorders>
            <w:shd w:val="clear" w:color="auto" w:fill="FFFFFF"/>
            <w:vAlign w:val="bottom"/>
          </w:tcPr>
          <w:p w:rsidR="00CF2B19" w:rsidRDefault="00CF2B19">
            <w:pPr>
              <w:pStyle w:val="a7"/>
              <w:shd w:val="clear" w:color="auto" w:fill="auto"/>
              <w:ind w:firstLine="0"/>
              <w:jc w:val="center"/>
            </w:pPr>
            <w:r>
              <w:t>0,6</w:t>
            </w:r>
          </w:p>
        </w:tc>
      </w:tr>
      <w:tr w:rsidR="00CF2B19" w:rsidTr="00440F5B">
        <w:trPr>
          <w:trHeight w:hRule="exact" w:val="556"/>
          <w:jc w:val="center"/>
        </w:trPr>
        <w:tc>
          <w:tcPr>
            <w:tcW w:w="704" w:type="dxa"/>
            <w:tcBorders>
              <w:top w:val="single" w:sz="4" w:space="0" w:color="auto"/>
              <w:left w:val="single" w:sz="4" w:space="0" w:color="auto"/>
            </w:tcBorders>
            <w:shd w:val="clear" w:color="auto" w:fill="FFFFFF"/>
          </w:tcPr>
          <w:p w:rsidR="00CF2B19" w:rsidRDefault="00CF2B19">
            <w:pPr>
              <w:pStyle w:val="a7"/>
              <w:shd w:val="clear" w:color="auto" w:fill="auto"/>
              <w:spacing w:before="100"/>
              <w:ind w:firstLine="0"/>
              <w:jc w:val="center"/>
            </w:pPr>
            <w:r>
              <w:t>4.3.3</w:t>
            </w:r>
          </w:p>
        </w:tc>
        <w:tc>
          <w:tcPr>
            <w:tcW w:w="7384" w:type="dxa"/>
            <w:tcBorders>
              <w:top w:val="single" w:sz="4" w:space="0" w:color="auto"/>
              <w:left w:val="single" w:sz="4" w:space="0" w:color="auto"/>
            </w:tcBorders>
            <w:shd w:val="clear" w:color="auto" w:fill="FFFFFF"/>
            <w:vAlign w:val="bottom"/>
          </w:tcPr>
          <w:p w:rsidR="00CF2B19" w:rsidRDefault="00CF2B19" w:rsidP="008D795B">
            <w:pPr>
              <w:pStyle w:val="a7"/>
              <w:shd w:val="clear" w:color="auto" w:fill="auto"/>
              <w:ind w:firstLine="0"/>
            </w:pPr>
            <w:r>
              <w:t>Подъемником (подъемной платформой)</w:t>
            </w:r>
          </w:p>
        </w:tc>
        <w:tc>
          <w:tcPr>
            <w:tcW w:w="1426" w:type="dxa"/>
            <w:tcBorders>
              <w:top w:val="single" w:sz="4" w:space="0" w:color="auto"/>
              <w:left w:val="single" w:sz="4" w:space="0" w:color="auto"/>
              <w:right w:val="single" w:sz="4" w:space="0" w:color="auto"/>
            </w:tcBorders>
            <w:shd w:val="clear" w:color="auto" w:fill="FFFFFF"/>
            <w:vAlign w:val="bottom"/>
          </w:tcPr>
          <w:p w:rsidR="00CF2B19" w:rsidRDefault="00CF2B19">
            <w:pPr>
              <w:pStyle w:val="a7"/>
              <w:shd w:val="clear" w:color="auto" w:fill="auto"/>
              <w:ind w:firstLine="0"/>
              <w:jc w:val="center"/>
            </w:pPr>
            <w:r>
              <w:t>1</w:t>
            </w:r>
          </w:p>
        </w:tc>
      </w:tr>
      <w:tr w:rsidR="00CF2B19" w:rsidTr="00440F5B">
        <w:trPr>
          <w:trHeight w:hRule="exact" w:val="727"/>
          <w:jc w:val="center"/>
        </w:trPr>
        <w:tc>
          <w:tcPr>
            <w:tcW w:w="704" w:type="dxa"/>
            <w:tcBorders>
              <w:top w:val="single" w:sz="4" w:space="0" w:color="auto"/>
              <w:left w:val="single" w:sz="4" w:space="0" w:color="auto"/>
            </w:tcBorders>
            <w:shd w:val="clear" w:color="auto" w:fill="FFFFFF"/>
          </w:tcPr>
          <w:p w:rsidR="00CF2B19" w:rsidRDefault="00CF2B19">
            <w:pPr>
              <w:pStyle w:val="a7"/>
              <w:shd w:val="clear" w:color="auto" w:fill="auto"/>
              <w:spacing w:before="100"/>
              <w:ind w:firstLine="0"/>
              <w:jc w:val="center"/>
            </w:pPr>
            <w:r>
              <w:lastRenderedPageBreak/>
              <w:t>4.3.4</w:t>
            </w:r>
          </w:p>
        </w:tc>
        <w:tc>
          <w:tcPr>
            <w:tcW w:w="7384" w:type="dxa"/>
            <w:tcBorders>
              <w:top w:val="single" w:sz="4" w:space="0" w:color="auto"/>
              <w:left w:val="single" w:sz="4" w:space="0" w:color="auto"/>
            </w:tcBorders>
            <w:shd w:val="clear" w:color="auto" w:fill="FFFFFF"/>
            <w:vAlign w:val="bottom"/>
          </w:tcPr>
          <w:p w:rsidR="00CF2B19" w:rsidRDefault="00CF2B19">
            <w:pPr>
              <w:pStyle w:val="a7"/>
              <w:shd w:val="clear" w:color="auto" w:fill="auto"/>
              <w:ind w:firstLine="0"/>
              <w:jc w:val="center"/>
            </w:pPr>
            <w:r>
              <w:t xml:space="preserve">Приспособлениями для крепления инвалидной коляски в салоне </w:t>
            </w:r>
          </w:p>
        </w:tc>
        <w:tc>
          <w:tcPr>
            <w:tcW w:w="1426" w:type="dxa"/>
            <w:tcBorders>
              <w:top w:val="single" w:sz="4" w:space="0" w:color="auto"/>
              <w:left w:val="single" w:sz="4" w:space="0" w:color="auto"/>
              <w:right w:val="single" w:sz="4" w:space="0" w:color="auto"/>
            </w:tcBorders>
            <w:shd w:val="clear" w:color="auto" w:fill="FFFFFF"/>
            <w:vAlign w:val="bottom"/>
          </w:tcPr>
          <w:p w:rsidR="00CF2B19" w:rsidRDefault="00CF2B19">
            <w:pPr>
              <w:pStyle w:val="a7"/>
              <w:shd w:val="clear" w:color="auto" w:fill="auto"/>
              <w:ind w:firstLine="0"/>
              <w:jc w:val="center"/>
            </w:pPr>
            <w:r>
              <w:t>0,4</w:t>
            </w:r>
          </w:p>
        </w:tc>
      </w:tr>
      <w:tr w:rsidR="006D0688" w:rsidTr="00440F5B">
        <w:trPr>
          <w:trHeight w:hRule="exact" w:val="869"/>
          <w:jc w:val="center"/>
        </w:trPr>
        <w:tc>
          <w:tcPr>
            <w:tcW w:w="70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4.4</w:t>
            </w:r>
          </w:p>
        </w:tc>
        <w:tc>
          <w:tcPr>
            <w:tcW w:w="7384"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Наличие в салоне транспортного средства электронного информационного табло автоматического отображения информации об остановочных пунктах</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CF2B19">
            <w:pPr>
              <w:pStyle w:val="a7"/>
              <w:shd w:val="clear" w:color="auto" w:fill="auto"/>
              <w:ind w:firstLine="0"/>
              <w:jc w:val="center"/>
            </w:pPr>
            <w:r>
              <w:t>0,5</w:t>
            </w:r>
          </w:p>
        </w:tc>
      </w:tr>
      <w:tr w:rsidR="006D0688" w:rsidTr="00440F5B">
        <w:trPr>
          <w:trHeight w:hRule="exact" w:val="852"/>
          <w:jc w:val="center"/>
        </w:trPr>
        <w:tc>
          <w:tcPr>
            <w:tcW w:w="70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4.5</w:t>
            </w:r>
          </w:p>
        </w:tc>
        <w:tc>
          <w:tcPr>
            <w:tcW w:w="738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Наличие в салоне транспортного средства системы контроля температуры воздуха в салоне</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0145F1">
            <w:pPr>
              <w:pStyle w:val="a7"/>
              <w:shd w:val="clear" w:color="auto" w:fill="auto"/>
              <w:ind w:firstLine="0"/>
              <w:jc w:val="center"/>
            </w:pPr>
            <w:r>
              <w:t>01</w:t>
            </w:r>
          </w:p>
        </w:tc>
      </w:tr>
      <w:tr w:rsidR="00014F69" w:rsidTr="00440F5B">
        <w:trPr>
          <w:trHeight w:hRule="exact" w:val="836"/>
          <w:jc w:val="center"/>
        </w:trPr>
        <w:tc>
          <w:tcPr>
            <w:tcW w:w="704" w:type="dxa"/>
            <w:tcBorders>
              <w:top w:val="single" w:sz="4" w:space="0" w:color="auto"/>
              <w:left w:val="single" w:sz="4" w:space="0" w:color="auto"/>
            </w:tcBorders>
            <w:shd w:val="clear" w:color="auto" w:fill="FFFFFF"/>
          </w:tcPr>
          <w:p w:rsidR="00014F69" w:rsidRDefault="00014F69">
            <w:pPr>
              <w:pStyle w:val="a7"/>
              <w:shd w:val="clear" w:color="auto" w:fill="auto"/>
              <w:spacing w:before="100"/>
              <w:ind w:firstLine="0"/>
              <w:jc w:val="center"/>
            </w:pPr>
            <w:r>
              <w:t>4.6</w:t>
            </w:r>
          </w:p>
        </w:tc>
        <w:tc>
          <w:tcPr>
            <w:tcW w:w="7384" w:type="dxa"/>
            <w:tcBorders>
              <w:top w:val="single" w:sz="4" w:space="0" w:color="auto"/>
              <w:left w:val="single" w:sz="4" w:space="0" w:color="auto"/>
            </w:tcBorders>
            <w:shd w:val="clear" w:color="auto" w:fill="FFFFFF"/>
          </w:tcPr>
          <w:p w:rsidR="00014F69" w:rsidRDefault="00014F69">
            <w:pPr>
              <w:pStyle w:val="a7"/>
              <w:shd w:val="clear" w:color="auto" w:fill="auto"/>
              <w:spacing w:before="100"/>
              <w:ind w:firstLine="0"/>
              <w:jc w:val="center"/>
            </w:pPr>
            <w:r>
              <w:t>Наличие в салоне транспортного средства системы безналичной оплаты проезда с использованием:</w:t>
            </w:r>
          </w:p>
        </w:tc>
        <w:tc>
          <w:tcPr>
            <w:tcW w:w="1426" w:type="dxa"/>
            <w:tcBorders>
              <w:top w:val="single" w:sz="4" w:space="0" w:color="auto"/>
              <w:left w:val="single" w:sz="4" w:space="0" w:color="auto"/>
              <w:right w:val="single" w:sz="4" w:space="0" w:color="auto"/>
            </w:tcBorders>
            <w:shd w:val="clear" w:color="auto" w:fill="FFFFFF"/>
            <w:vAlign w:val="bottom"/>
          </w:tcPr>
          <w:p w:rsidR="00014F69" w:rsidRDefault="00014F69">
            <w:pPr>
              <w:pStyle w:val="a7"/>
              <w:shd w:val="clear" w:color="auto" w:fill="auto"/>
              <w:ind w:firstLine="0"/>
              <w:jc w:val="center"/>
            </w:pPr>
          </w:p>
        </w:tc>
      </w:tr>
      <w:tr w:rsidR="00014F69" w:rsidTr="00440F5B">
        <w:trPr>
          <w:trHeight w:hRule="exact" w:val="578"/>
          <w:jc w:val="center"/>
        </w:trPr>
        <w:tc>
          <w:tcPr>
            <w:tcW w:w="704" w:type="dxa"/>
            <w:tcBorders>
              <w:top w:val="single" w:sz="4" w:space="0" w:color="auto"/>
              <w:left w:val="single" w:sz="4" w:space="0" w:color="auto"/>
            </w:tcBorders>
            <w:shd w:val="clear" w:color="auto" w:fill="FFFFFF"/>
          </w:tcPr>
          <w:p w:rsidR="00014F69" w:rsidRDefault="00014F69">
            <w:pPr>
              <w:pStyle w:val="a7"/>
              <w:shd w:val="clear" w:color="auto" w:fill="auto"/>
              <w:spacing w:before="100"/>
              <w:ind w:firstLine="0"/>
              <w:jc w:val="center"/>
            </w:pPr>
            <w:r>
              <w:t>4.6.1</w:t>
            </w:r>
          </w:p>
        </w:tc>
        <w:tc>
          <w:tcPr>
            <w:tcW w:w="7384" w:type="dxa"/>
            <w:tcBorders>
              <w:top w:val="single" w:sz="4" w:space="0" w:color="auto"/>
              <w:left w:val="single" w:sz="4" w:space="0" w:color="auto"/>
            </w:tcBorders>
            <w:shd w:val="clear" w:color="auto" w:fill="FFFFFF"/>
          </w:tcPr>
          <w:p w:rsidR="00014F69" w:rsidRDefault="00014F69">
            <w:pPr>
              <w:pStyle w:val="a7"/>
              <w:shd w:val="clear" w:color="auto" w:fill="auto"/>
              <w:spacing w:before="100"/>
              <w:ind w:firstLine="0"/>
              <w:jc w:val="center"/>
            </w:pPr>
            <w:r>
              <w:t>Банковской карты или электронной (транспортной ) карты</w:t>
            </w:r>
          </w:p>
        </w:tc>
        <w:tc>
          <w:tcPr>
            <w:tcW w:w="1426" w:type="dxa"/>
            <w:tcBorders>
              <w:top w:val="single" w:sz="4" w:space="0" w:color="auto"/>
              <w:left w:val="single" w:sz="4" w:space="0" w:color="auto"/>
              <w:right w:val="single" w:sz="4" w:space="0" w:color="auto"/>
            </w:tcBorders>
            <w:shd w:val="clear" w:color="auto" w:fill="FFFFFF"/>
            <w:vAlign w:val="bottom"/>
          </w:tcPr>
          <w:p w:rsidR="00014F69" w:rsidRDefault="00014F69">
            <w:pPr>
              <w:pStyle w:val="a7"/>
              <w:shd w:val="clear" w:color="auto" w:fill="auto"/>
              <w:ind w:firstLine="0"/>
              <w:jc w:val="center"/>
            </w:pPr>
            <w:r>
              <w:t>0,4</w:t>
            </w:r>
          </w:p>
        </w:tc>
      </w:tr>
      <w:tr w:rsidR="000F66E0" w:rsidTr="00440F5B">
        <w:trPr>
          <w:trHeight w:hRule="exact" w:val="578"/>
          <w:jc w:val="center"/>
        </w:trPr>
        <w:tc>
          <w:tcPr>
            <w:tcW w:w="704" w:type="dxa"/>
            <w:tcBorders>
              <w:top w:val="single" w:sz="4" w:space="0" w:color="auto"/>
              <w:left w:val="single" w:sz="4" w:space="0" w:color="auto"/>
            </w:tcBorders>
            <w:shd w:val="clear" w:color="auto" w:fill="FFFFFF"/>
          </w:tcPr>
          <w:p w:rsidR="000F66E0" w:rsidRDefault="000F66E0">
            <w:pPr>
              <w:pStyle w:val="a7"/>
              <w:shd w:val="clear" w:color="auto" w:fill="auto"/>
              <w:spacing w:before="100"/>
              <w:ind w:firstLine="0"/>
              <w:jc w:val="center"/>
            </w:pPr>
            <w:r>
              <w:t>4.6.2</w:t>
            </w:r>
          </w:p>
        </w:tc>
        <w:tc>
          <w:tcPr>
            <w:tcW w:w="7384" w:type="dxa"/>
            <w:tcBorders>
              <w:top w:val="single" w:sz="4" w:space="0" w:color="auto"/>
              <w:left w:val="single" w:sz="4" w:space="0" w:color="auto"/>
            </w:tcBorders>
            <w:shd w:val="clear" w:color="auto" w:fill="FFFFFF"/>
          </w:tcPr>
          <w:p w:rsidR="000F66E0" w:rsidRPr="000F66E0" w:rsidRDefault="000F66E0">
            <w:pPr>
              <w:pStyle w:val="a7"/>
              <w:shd w:val="clear" w:color="auto" w:fill="auto"/>
              <w:spacing w:before="100"/>
              <w:ind w:firstLine="0"/>
              <w:jc w:val="center"/>
            </w:pPr>
            <w:r>
              <w:t xml:space="preserve">Технологии </w:t>
            </w:r>
            <w:r>
              <w:rPr>
                <w:lang w:val="en-US"/>
              </w:rPr>
              <w:t>NFC</w:t>
            </w:r>
          </w:p>
        </w:tc>
        <w:tc>
          <w:tcPr>
            <w:tcW w:w="1426" w:type="dxa"/>
            <w:tcBorders>
              <w:top w:val="single" w:sz="4" w:space="0" w:color="auto"/>
              <w:left w:val="single" w:sz="4" w:space="0" w:color="auto"/>
              <w:right w:val="single" w:sz="4" w:space="0" w:color="auto"/>
            </w:tcBorders>
            <w:shd w:val="clear" w:color="auto" w:fill="FFFFFF"/>
            <w:vAlign w:val="bottom"/>
          </w:tcPr>
          <w:p w:rsidR="000F66E0" w:rsidRDefault="000F66E0">
            <w:pPr>
              <w:pStyle w:val="a7"/>
              <w:shd w:val="clear" w:color="auto" w:fill="auto"/>
              <w:ind w:firstLine="0"/>
              <w:jc w:val="center"/>
            </w:pPr>
            <w:r>
              <w:t>0,2</w:t>
            </w:r>
          </w:p>
        </w:tc>
      </w:tr>
      <w:tr w:rsidR="003212F8" w:rsidTr="00440F5B">
        <w:trPr>
          <w:trHeight w:hRule="exact" w:val="578"/>
          <w:jc w:val="center"/>
        </w:trPr>
        <w:tc>
          <w:tcPr>
            <w:tcW w:w="704" w:type="dxa"/>
            <w:tcBorders>
              <w:top w:val="single" w:sz="4" w:space="0" w:color="auto"/>
              <w:left w:val="single" w:sz="4" w:space="0" w:color="auto"/>
            </w:tcBorders>
            <w:shd w:val="clear" w:color="auto" w:fill="FFFFFF"/>
          </w:tcPr>
          <w:p w:rsidR="003212F8" w:rsidRDefault="003212F8">
            <w:pPr>
              <w:pStyle w:val="a7"/>
              <w:shd w:val="clear" w:color="auto" w:fill="auto"/>
              <w:spacing w:before="100"/>
              <w:ind w:firstLine="0"/>
              <w:jc w:val="center"/>
            </w:pPr>
            <w:r>
              <w:t>4.6.3</w:t>
            </w:r>
          </w:p>
        </w:tc>
        <w:tc>
          <w:tcPr>
            <w:tcW w:w="7384" w:type="dxa"/>
            <w:tcBorders>
              <w:top w:val="single" w:sz="4" w:space="0" w:color="auto"/>
              <w:left w:val="single" w:sz="4" w:space="0" w:color="auto"/>
            </w:tcBorders>
            <w:shd w:val="clear" w:color="auto" w:fill="FFFFFF"/>
          </w:tcPr>
          <w:p w:rsidR="003212F8" w:rsidRPr="003212F8" w:rsidRDefault="003212F8">
            <w:pPr>
              <w:pStyle w:val="a7"/>
              <w:shd w:val="clear" w:color="auto" w:fill="auto"/>
              <w:spacing w:before="100"/>
              <w:ind w:firstLine="0"/>
              <w:jc w:val="center"/>
            </w:pPr>
            <w:r>
              <w:rPr>
                <w:lang w:val="en-US"/>
              </w:rPr>
              <w:t>QR-</w:t>
            </w:r>
            <w:r>
              <w:t>кода</w:t>
            </w:r>
          </w:p>
        </w:tc>
        <w:tc>
          <w:tcPr>
            <w:tcW w:w="1426" w:type="dxa"/>
            <w:tcBorders>
              <w:top w:val="single" w:sz="4" w:space="0" w:color="auto"/>
              <w:left w:val="single" w:sz="4" w:space="0" w:color="auto"/>
              <w:right w:val="single" w:sz="4" w:space="0" w:color="auto"/>
            </w:tcBorders>
            <w:shd w:val="clear" w:color="auto" w:fill="FFFFFF"/>
            <w:vAlign w:val="bottom"/>
          </w:tcPr>
          <w:p w:rsidR="003212F8" w:rsidRDefault="003212F8">
            <w:pPr>
              <w:pStyle w:val="a7"/>
              <w:shd w:val="clear" w:color="auto" w:fill="auto"/>
              <w:ind w:firstLine="0"/>
              <w:jc w:val="center"/>
            </w:pPr>
            <w:r>
              <w:t>0,1</w:t>
            </w:r>
          </w:p>
        </w:tc>
      </w:tr>
      <w:tr w:rsidR="003212F8" w:rsidTr="00440F5B">
        <w:trPr>
          <w:trHeight w:hRule="exact" w:val="578"/>
          <w:jc w:val="center"/>
        </w:trPr>
        <w:tc>
          <w:tcPr>
            <w:tcW w:w="704" w:type="dxa"/>
            <w:tcBorders>
              <w:top w:val="single" w:sz="4" w:space="0" w:color="auto"/>
              <w:left w:val="single" w:sz="4" w:space="0" w:color="auto"/>
            </w:tcBorders>
            <w:shd w:val="clear" w:color="auto" w:fill="FFFFFF"/>
          </w:tcPr>
          <w:p w:rsidR="003212F8" w:rsidRDefault="003212F8">
            <w:pPr>
              <w:pStyle w:val="a7"/>
              <w:shd w:val="clear" w:color="auto" w:fill="auto"/>
              <w:spacing w:before="100"/>
              <w:ind w:firstLine="0"/>
              <w:jc w:val="center"/>
            </w:pPr>
            <w:r>
              <w:t>4.6.4</w:t>
            </w:r>
          </w:p>
        </w:tc>
        <w:tc>
          <w:tcPr>
            <w:tcW w:w="7384" w:type="dxa"/>
            <w:tcBorders>
              <w:top w:val="single" w:sz="4" w:space="0" w:color="auto"/>
              <w:left w:val="single" w:sz="4" w:space="0" w:color="auto"/>
            </w:tcBorders>
            <w:shd w:val="clear" w:color="auto" w:fill="FFFFFF"/>
          </w:tcPr>
          <w:p w:rsidR="003212F8" w:rsidRPr="003212F8" w:rsidRDefault="003212F8">
            <w:pPr>
              <w:pStyle w:val="a7"/>
              <w:shd w:val="clear" w:color="auto" w:fill="auto"/>
              <w:spacing w:before="100"/>
              <w:ind w:firstLine="0"/>
              <w:jc w:val="center"/>
            </w:pPr>
            <w:r>
              <w:t>биометрии</w:t>
            </w:r>
          </w:p>
        </w:tc>
        <w:tc>
          <w:tcPr>
            <w:tcW w:w="1426" w:type="dxa"/>
            <w:tcBorders>
              <w:top w:val="single" w:sz="4" w:space="0" w:color="auto"/>
              <w:left w:val="single" w:sz="4" w:space="0" w:color="auto"/>
              <w:right w:val="single" w:sz="4" w:space="0" w:color="auto"/>
            </w:tcBorders>
            <w:shd w:val="clear" w:color="auto" w:fill="FFFFFF"/>
            <w:vAlign w:val="bottom"/>
          </w:tcPr>
          <w:p w:rsidR="003212F8" w:rsidRDefault="003212F8">
            <w:pPr>
              <w:pStyle w:val="a7"/>
              <w:shd w:val="clear" w:color="auto" w:fill="auto"/>
              <w:ind w:firstLine="0"/>
              <w:jc w:val="center"/>
            </w:pPr>
            <w:r>
              <w:t>0,2</w:t>
            </w:r>
          </w:p>
        </w:tc>
      </w:tr>
      <w:tr w:rsidR="006D0688" w:rsidTr="00440F5B">
        <w:trPr>
          <w:trHeight w:hRule="exact" w:val="1320"/>
          <w:jc w:val="center"/>
        </w:trPr>
        <w:tc>
          <w:tcPr>
            <w:tcW w:w="704" w:type="dxa"/>
            <w:tcBorders>
              <w:top w:val="single" w:sz="4" w:space="0" w:color="auto"/>
              <w:left w:val="single" w:sz="4" w:space="0" w:color="auto"/>
            </w:tcBorders>
            <w:shd w:val="clear" w:color="auto" w:fill="FFFFFF"/>
          </w:tcPr>
          <w:p w:rsidR="006D0688" w:rsidRDefault="003212F8">
            <w:pPr>
              <w:pStyle w:val="a7"/>
              <w:shd w:val="clear" w:color="auto" w:fill="auto"/>
              <w:spacing w:before="100"/>
              <w:ind w:firstLine="0"/>
              <w:jc w:val="center"/>
            </w:pPr>
            <w:r>
              <w:t>4.7</w:t>
            </w:r>
          </w:p>
        </w:tc>
        <w:tc>
          <w:tcPr>
            <w:tcW w:w="7384"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Транспортные средства оснащены оборудованием для использования газомоторного топлива</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3212F8">
            <w:pPr>
              <w:pStyle w:val="a7"/>
              <w:shd w:val="clear" w:color="auto" w:fill="auto"/>
              <w:ind w:firstLine="0"/>
              <w:jc w:val="center"/>
            </w:pPr>
            <w:r>
              <w:t>0,7</w:t>
            </w:r>
          </w:p>
        </w:tc>
      </w:tr>
      <w:tr w:rsidR="006D0688" w:rsidTr="00440F5B">
        <w:trPr>
          <w:trHeight w:hRule="exact" w:val="1339"/>
          <w:jc w:val="center"/>
        </w:trPr>
        <w:tc>
          <w:tcPr>
            <w:tcW w:w="704" w:type="dxa"/>
            <w:tcBorders>
              <w:top w:val="single" w:sz="4" w:space="0" w:color="auto"/>
              <w:left w:val="single" w:sz="4" w:space="0" w:color="auto"/>
              <w:bottom w:val="single" w:sz="4" w:space="0" w:color="auto"/>
            </w:tcBorders>
            <w:shd w:val="clear" w:color="auto" w:fill="FFFFFF"/>
          </w:tcPr>
          <w:p w:rsidR="006D0688" w:rsidRDefault="003212F8">
            <w:pPr>
              <w:pStyle w:val="a7"/>
              <w:shd w:val="clear" w:color="auto" w:fill="auto"/>
              <w:spacing w:before="100"/>
              <w:ind w:firstLine="0"/>
              <w:jc w:val="center"/>
            </w:pPr>
            <w:r>
              <w:t>4.8</w:t>
            </w:r>
          </w:p>
        </w:tc>
        <w:tc>
          <w:tcPr>
            <w:tcW w:w="7384"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center"/>
            </w:pPr>
            <w:r>
              <w:t>Иные характеристики транспортных средств, предлагаемых юридическим лицом, индивидуальным предпринимателем или</w:t>
            </w:r>
            <w:r w:rsidR="003212F8">
              <w:t xml:space="preserve"> участниками договора простого товарищества для осуществления перевозок по муниципальному маршруту регулярных перевозок:</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r w:rsidR="006D0688" w:rsidTr="00440F5B">
        <w:trPr>
          <w:trHeight w:hRule="exact" w:val="1315"/>
          <w:jc w:val="center"/>
        </w:trPr>
        <w:tc>
          <w:tcPr>
            <w:tcW w:w="704" w:type="dxa"/>
            <w:tcBorders>
              <w:left w:val="single" w:sz="4" w:space="0" w:color="auto"/>
              <w:bottom w:val="single" w:sz="4" w:space="0" w:color="auto"/>
            </w:tcBorders>
            <w:shd w:val="clear" w:color="auto" w:fill="FFFFFF"/>
          </w:tcPr>
          <w:p w:rsidR="006D0688" w:rsidRPr="003212F8" w:rsidRDefault="003212F8">
            <w:pPr>
              <w:rPr>
                <w:rFonts w:ascii="Times New Roman" w:hAnsi="Times New Roman" w:cs="Times New Roman"/>
              </w:rPr>
            </w:pPr>
            <w:r w:rsidRPr="003212F8">
              <w:rPr>
                <w:rFonts w:ascii="Times New Roman" w:hAnsi="Times New Roman" w:cs="Times New Roman"/>
              </w:rPr>
              <w:t>4.8.1</w:t>
            </w:r>
          </w:p>
        </w:tc>
        <w:tc>
          <w:tcPr>
            <w:tcW w:w="7384"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Наличие в салоне транспортного средства оборудования для звукового (речевого) объявления остановочных пунктов и другой информации в автоматическом или другом режиме</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3212F8">
            <w:pPr>
              <w:pStyle w:val="a7"/>
              <w:shd w:val="clear" w:color="auto" w:fill="auto"/>
              <w:ind w:firstLine="0"/>
              <w:jc w:val="center"/>
            </w:pPr>
            <w:r>
              <w:t>0,2</w:t>
            </w:r>
          </w:p>
        </w:tc>
      </w:tr>
      <w:tr w:rsidR="006D0688" w:rsidTr="00440F5B">
        <w:trPr>
          <w:trHeight w:hRule="exact" w:val="809"/>
          <w:jc w:val="center"/>
        </w:trPr>
        <w:tc>
          <w:tcPr>
            <w:tcW w:w="704"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p w:rsidR="003212F8" w:rsidRDefault="003212F8">
            <w:pPr>
              <w:rPr>
                <w:sz w:val="10"/>
                <w:szCs w:val="10"/>
              </w:rPr>
            </w:pPr>
          </w:p>
          <w:p w:rsidR="003212F8" w:rsidRPr="003212F8" w:rsidRDefault="003212F8">
            <w:pPr>
              <w:rPr>
                <w:rFonts w:ascii="Times New Roman" w:hAnsi="Times New Roman" w:cs="Times New Roman"/>
              </w:rPr>
            </w:pPr>
            <w:r w:rsidRPr="003212F8">
              <w:rPr>
                <w:rFonts w:ascii="Times New Roman" w:hAnsi="Times New Roman" w:cs="Times New Roman"/>
              </w:rPr>
              <w:t>4.8.2</w:t>
            </w:r>
          </w:p>
        </w:tc>
        <w:tc>
          <w:tcPr>
            <w:tcW w:w="7384" w:type="dxa"/>
            <w:tcBorders>
              <w:top w:val="single" w:sz="4" w:space="0" w:color="auto"/>
              <w:left w:val="single" w:sz="4" w:space="0" w:color="auto"/>
            </w:tcBorders>
            <w:shd w:val="clear" w:color="auto" w:fill="FFFFFF"/>
          </w:tcPr>
          <w:p w:rsidR="006D0688" w:rsidRDefault="00785EAD">
            <w:pPr>
              <w:pStyle w:val="a7"/>
              <w:shd w:val="clear" w:color="auto" w:fill="auto"/>
              <w:spacing w:before="120" w:line="233" w:lineRule="auto"/>
              <w:ind w:firstLine="0"/>
              <w:jc w:val="center"/>
            </w:pPr>
            <w:r>
              <w:t>Наличие в салоне транспортного средства оборудования, осуществляющего непрерывную аудио- и видеофиксацию</w:t>
            </w:r>
          </w:p>
        </w:tc>
        <w:tc>
          <w:tcPr>
            <w:tcW w:w="1426" w:type="dxa"/>
            <w:tcBorders>
              <w:top w:val="single" w:sz="4" w:space="0" w:color="auto"/>
              <w:left w:val="single" w:sz="4" w:space="0" w:color="auto"/>
              <w:right w:val="single" w:sz="4" w:space="0" w:color="auto"/>
            </w:tcBorders>
            <w:shd w:val="clear" w:color="auto" w:fill="FFFFFF"/>
            <w:vAlign w:val="center"/>
          </w:tcPr>
          <w:p w:rsidR="006D0688" w:rsidRDefault="003212F8">
            <w:pPr>
              <w:pStyle w:val="a7"/>
              <w:shd w:val="clear" w:color="auto" w:fill="auto"/>
              <w:ind w:firstLine="0"/>
              <w:jc w:val="center"/>
            </w:pPr>
            <w:r>
              <w:t>0,1</w:t>
            </w:r>
          </w:p>
        </w:tc>
      </w:tr>
      <w:tr w:rsidR="006D0688" w:rsidTr="003B2E3B">
        <w:trPr>
          <w:trHeight w:hRule="exact" w:val="1315"/>
          <w:jc w:val="center"/>
        </w:trPr>
        <w:tc>
          <w:tcPr>
            <w:tcW w:w="704"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p w:rsidR="00440F5B" w:rsidRDefault="00440F5B">
            <w:pPr>
              <w:rPr>
                <w:sz w:val="10"/>
                <w:szCs w:val="10"/>
              </w:rPr>
            </w:pPr>
          </w:p>
          <w:p w:rsidR="00440F5B" w:rsidRDefault="00440F5B">
            <w:pPr>
              <w:rPr>
                <w:sz w:val="10"/>
                <w:szCs w:val="10"/>
              </w:rPr>
            </w:pPr>
          </w:p>
          <w:p w:rsidR="00440F5B" w:rsidRDefault="00440F5B">
            <w:pPr>
              <w:rPr>
                <w:sz w:val="10"/>
                <w:szCs w:val="10"/>
              </w:rPr>
            </w:pPr>
          </w:p>
          <w:p w:rsidR="00440F5B" w:rsidRDefault="00440F5B">
            <w:pPr>
              <w:rPr>
                <w:sz w:val="10"/>
                <w:szCs w:val="10"/>
              </w:rPr>
            </w:pPr>
          </w:p>
          <w:p w:rsidR="00440F5B" w:rsidRDefault="00440F5B">
            <w:pPr>
              <w:rPr>
                <w:sz w:val="10"/>
                <w:szCs w:val="10"/>
              </w:rPr>
            </w:pPr>
          </w:p>
          <w:p w:rsidR="00440F5B" w:rsidRPr="00440F5B" w:rsidRDefault="00440F5B">
            <w:pPr>
              <w:rPr>
                <w:rFonts w:ascii="Times New Roman" w:hAnsi="Times New Roman" w:cs="Times New Roman"/>
              </w:rPr>
            </w:pPr>
            <w:r w:rsidRPr="00440F5B">
              <w:rPr>
                <w:rFonts w:ascii="Times New Roman" w:hAnsi="Times New Roman" w:cs="Times New Roman"/>
              </w:rPr>
              <w:t>4.8.3</w:t>
            </w:r>
          </w:p>
        </w:tc>
        <w:tc>
          <w:tcPr>
            <w:tcW w:w="7384"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Наличие в салоне транспортного средства электронного табло автоматического отображения информации о температуре воздуха окружающей среды, температуре воздуха в салоне</w:t>
            </w:r>
            <w:r w:rsidR="00440F5B">
              <w:t>:</w:t>
            </w:r>
          </w:p>
        </w:tc>
        <w:tc>
          <w:tcPr>
            <w:tcW w:w="1426" w:type="dxa"/>
            <w:tcBorders>
              <w:top w:val="single" w:sz="4" w:space="0" w:color="auto"/>
              <w:left w:val="single" w:sz="4" w:space="0" w:color="auto"/>
              <w:right w:val="single" w:sz="4" w:space="0" w:color="auto"/>
            </w:tcBorders>
            <w:shd w:val="clear" w:color="auto" w:fill="FFFFFF"/>
            <w:vAlign w:val="bottom"/>
          </w:tcPr>
          <w:p w:rsidR="006D0688" w:rsidRDefault="006D0688">
            <w:pPr>
              <w:pStyle w:val="a7"/>
              <w:shd w:val="clear" w:color="auto" w:fill="auto"/>
              <w:ind w:firstLine="0"/>
              <w:jc w:val="center"/>
            </w:pPr>
          </w:p>
        </w:tc>
      </w:tr>
      <w:tr w:rsidR="006D0688" w:rsidTr="009A4434">
        <w:trPr>
          <w:trHeight w:hRule="exact" w:val="670"/>
          <w:jc w:val="center"/>
        </w:trPr>
        <w:tc>
          <w:tcPr>
            <w:tcW w:w="704"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p w:rsidR="00440F5B" w:rsidRDefault="00440F5B">
            <w:pPr>
              <w:rPr>
                <w:sz w:val="10"/>
                <w:szCs w:val="10"/>
              </w:rPr>
            </w:pPr>
          </w:p>
          <w:p w:rsidR="00440F5B" w:rsidRDefault="00440F5B">
            <w:pPr>
              <w:rPr>
                <w:sz w:val="10"/>
                <w:szCs w:val="10"/>
              </w:rPr>
            </w:pPr>
          </w:p>
          <w:p w:rsidR="00440F5B" w:rsidRDefault="00440F5B">
            <w:pPr>
              <w:rPr>
                <w:sz w:val="10"/>
                <w:szCs w:val="10"/>
              </w:rPr>
            </w:pPr>
          </w:p>
          <w:p w:rsidR="00440F5B" w:rsidRPr="002A42B0" w:rsidRDefault="00440F5B">
            <w:pPr>
              <w:rPr>
                <w:rFonts w:ascii="Times New Roman" w:hAnsi="Times New Roman" w:cs="Times New Roman"/>
              </w:rPr>
            </w:pPr>
            <w:r w:rsidRPr="002A42B0">
              <w:rPr>
                <w:rFonts w:ascii="Times New Roman" w:hAnsi="Times New Roman" w:cs="Times New Roman"/>
              </w:rPr>
              <w:t>4.8.3.1</w:t>
            </w:r>
          </w:p>
        </w:tc>
        <w:tc>
          <w:tcPr>
            <w:tcW w:w="7384" w:type="dxa"/>
            <w:tcBorders>
              <w:top w:val="single" w:sz="4" w:space="0" w:color="auto"/>
              <w:left w:val="single" w:sz="4" w:space="0" w:color="auto"/>
              <w:bottom w:val="single" w:sz="4" w:space="0" w:color="auto"/>
            </w:tcBorders>
            <w:shd w:val="clear" w:color="auto" w:fill="FFFFFF"/>
            <w:vAlign w:val="center"/>
          </w:tcPr>
          <w:p w:rsidR="006D0688" w:rsidRPr="009A4434" w:rsidRDefault="009A4434">
            <w:pPr>
              <w:pStyle w:val="a7"/>
              <w:shd w:val="clear" w:color="auto" w:fill="auto"/>
              <w:ind w:firstLine="0"/>
              <w:jc w:val="center"/>
            </w:pPr>
            <w:r w:rsidRPr="009A4434">
              <w:t>Окружающей среды</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6D0688" w:rsidRPr="009A4434" w:rsidRDefault="009A4434">
            <w:pPr>
              <w:pStyle w:val="a7"/>
              <w:shd w:val="clear" w:color="auto" w:fill="auto"/>
              <w:ind w:firstLine="0"/>
              <w:jc w:val="center"/>
            </w:pPr>
            <w:r w:rsidRPr="009A4434">
              <w:t>0,2</w:t>
            </w:r>
          </w:p>
        </w:tc>
      </w:tr>
      <w:tr w:rsidR="00440F5B" w:rsidTr="002A42B0">
        <w:trPr>
          <w:trHeight w:hRule="exact" w:val="566"/>
          <w:jc w:val="center"/>
        </w:trPr>
        <w:tc>
          <w:tcPr>
            <w:tcW w:w="704" w:type="dxa"/>
            <w:tcBorders>
              <w:top w:val="single" w:sz="4" w:space="0" w:color="auto"/>
              <w:left w:val="single" w:sz="4" w:space="0" w:color="auto"/>
              <w:bottom w:val="single" w:sz="4" w:space="0" w:color="auto"/>
            </w:tcBorders>
            <w:shd w:val="clear" w:color="auto" w:fill="FFFFFF"/>
          </w:tcPr>
          <w:p w:rsidR="00440F5B" w:rsidRDefault="00440F5B">
            <w:pPr>
              <w:rPr>
                <w:sz w:val="10"/>
                <w:szCs w:val="10"/>
              </w:rPr>
            </w:pPr>
          </w:p>
          <w:p w:rsidR="002A42B0" w:rsidRPr="002A42B0" w:rsidRDefault="002A42B0">
            <w:pPr>
              <w:rPr>
                <w:rFonts w:ascii="Times New Roman" w:hAnsi="Times New Roman" w:cs="Times New Roman"/>
              </w:rPr>
            </w:pPr>
            <w:r w:rsidRPr="002A42B0">
              <w:rPr>
                <w:rFonts w:ascii="Times New Roman" w:hAnsi="Times New Roman" w:cs="Times New Roman"/>
              </w:rPr>
              <w:t>4.8.3.2</w:t>
            </w:r>
          </w:p>
        </w:tc>
        <w:tc>
          <w:tcPr>
            <w:tcW w:w="7384" w:type="dxa"/>
            <w:tcBorders>
              <w:top w:val="single" w:sz="4" w:space="0" w:color="auto"/>
              <w:left w:val="single" w:sz="4" w:space="0" w:color="auto"/>
              <w:bottom w:val="single" w:sz="4" w:space="0" w:color="auto"/>
            </w:tcBorders>
            <w:shd w:val="clear" w:color="auto" w:fill="FFFFFF"/>
            <w:vAlign w:val="center"/>
          </w:tcPr>
          <w:p w:rsidR="00440F5B" w:rsidRPr="002A42B0" w:rsidRDefault="002A42B0">
            <w:pPr>
              <w:pStyle w:val="a7"/>
              <w:shd w:val="clear" w:color="auto" w:fill="auto"/>
              <w:ind w:firstLine="0"/>
              <w:jc w:val="center"/>
            </w:pPr>
            <w:r w:rsidRPr="002A42B0">
              <w:t>В салоне</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440F5B" w:rsidRDefault="002A42B0">
            <w:pPr>
              <w:pStyle w:val="a7"/>
              <w:shd w:val="clear" w:color="auto" w:fill="auto"/>
              <w:ind w:firstLine="0"/>
              <w:jc w:val="center"/>
            </w:pPr>
            <w:r>
              <w:t>0,2</w:t>
            </w:r>
          </w:p>
        </w:tc>
      </w:tr>
      <w:tr w:rsidR="00440F5B" w:rsidTr="009573FE">
        <w:trPr>
          <w:trHeight w:hRule="exact" w:val="1977"/>
          <w:jc w:val="center"/>
        </w:trPr>
        <w:tc>
          <w:tcPr>
            <w:tcW w:w="704" w:type="dxa"/>
            <w:tcBorders>
              <w:top w:val="single" w:sz="4" w:space="0" w:color="auto"/>
              <w:left w:val="single" w:sz="4" w:space="0" w:color="auto"/>
              <w:bottom w:val="single" w:sz="4" w:space="0" w:color="auto"/>
            </w:tcBorders>
            <w:shd w:val="clear" w:color="auto" w:fill="FFFFFF"/>
          </w:tcPr>
          <w:p w:rsidR="00440F5B" w:rsidRPr="00D75B19" w:rsidRDefault="00D75B19">
            <w:pPr>
              <w:rPr>
                <w:rFonts w:ascii="Times New Roman" w:hAnsi="Times New Roman" w:cs="Times New Roman"/>
              </w:rPr>
            </w:pPr>
            <w:r w:rsidRPr="00D75B19">
              <w:rPr>
                <w:rFonts w:ascii="Times New Roman" w:hAnsi="Times New Roman" w:cs="Times New Roman"/>
              </w:rPr>
              <w:t>4.8.4</w:t>
            </w:r>
          </w:p>
        </w:tc>
        <w:tc>
          <w:tcPr>
            <w:tcW w:w="7384" w:type="dxa"/>
            <w:tcBorders>
              <w:top w:val="single" w:sz="4" w:space="0" w:color="auto"/>
              <w:left w:val="single" w:sz="4" w:space="0" w:color="auto"/>
              <w:bottom w:val="single" w:sz="4" w:space="0" w:color="auto"/>
            </w:tcBorders>
            <w:shd w:val="clear" w:color="auto" w:fill="FFFFFF"/>
            <w:vAlign w:val="center"/>
          </w:tcPr>
          <w:p w:rsidR="00440F5B" w:rsidRDefault="00D75B19">
            <w:pPr>
              <w:pStyle w:val="a7"/>
              <w:shd w:val="clear" w:color="auto" w:fill="auto"/>
              <w:ind w:firstLine="0"/>
              <w:jc w:val="center"/>
            </w:pPr>
            <w:r>
              <w:t xml:space="preserve">Наличие в салоне транспортного средства оборудования (транспортного терминала), позволяющего гражданам, имеющим электронные социальные проездные билеты, регистрировать проезд в соответствии с Правилами </w:t>
            </w:r>
            <w:r w:rsidR="009573FE">
              <w:t>автоматизированной системы оплаты проезда на территории Иркутской области по электронным социальным проездным билетам</w:t>
            </w:r>
            <w:r w:rsidR="00BB3DD2">
              <w:t>.</w:t>
            </w:r>
            <w:r w:rsidR="009573FE">
              <w:t xml:space="preserve">  </w:t>
            </w:r>
            <w:r>
              <w:t xml:space="preserve">  </w:t>
            </w:r>
          </w:p>
        </w:tc>
        <w:tc>
          <w:tcPr>
            <w:tcW w:w="1426" w:type="dxa"/>
            <w:tcBorders>
              <w:top w:val="single" w:sz="4" w:space="0" w:color="auto"/>
              <w:left w:val="single" w:sz="4" w:space="0" w:color="auto"/>
              <w:bottom w:val="single" w:sz="4" w:space="0" w:color="auto"/>
              <w:right w:val="single" w:sz="4" w:space="0" w:color="auto"/>
            </w:tcBorders>
            <w:shd w:val="clear" w:color="auto" w:fill="FFFFFF"/>
            <w:vAlign w:val="bottom"/>
          </w:tcPr>
          <w:p w:rsidR="00440F5B" w:rsidRDefault="00BB3DD2">
            <w:pPr>
              <w:pStyle w:val="a7"/>
              <w:shd w:val="clear" w:color="auto" w:fill="auto"/>
              <w:ind w:firstLine="0"/>
              <w:jc w:val="center"/>
            </w:pPr>
            <w:r>
              <w:t>0,7</w:t>
            </w:r>
          </w:p>
        </w:tc>
      </w:tr>
    </w:tbl>
    <w:p w:rsidR="006D0688" w:rsidRDefault="00785EAD">
      <w:pPr>
        <w:pStyle w:val="a9"/>
        <w:shd w:val="clear" w:color="auto" w:fill="auto"/>
        <w:ind w:firstLine="0"/>
        <w:jc w:val="both"/>
      </w:pPr>
      <w:r>
        <w:t xml:space="preserve">Количество баллов по каждому критерию и подкритерию может иметь </w:t>
      </w:r>
      <w:r>
        <w:lastRenderedPageBreak/>
        <w:t>положительные или нулевые значения. Начисление баллов производится с точностью до сотых долей.</w:t>
      </w:r>
    </w:p>
    <w:p w:rsidR="006D0688" w:rsidRDefault="006D0688">
      <w:pPr>
        <w:spacing w:after="219" w:line="1" w:lineRule="exact"/>
      </w:pPr>
    </w:p>
    <w:p w:rsidR="006D0688" w:rsidRDefault="00785EAD">
      <w:pPr>
        <w:pStyle w:val="11"/>
        <w:keepNext/>
        <w:keepLines/>
        <w:numPr>
          <w:ilvl w:val="0"/>
          <w:numId w:val="5"/>
        </w:numPr>
        <w:shd w:val="clear" w:color="auto" w:fill="auto"/>
        <w:tabs>
          <w:tab w:val="left" w:pos="821"/>
        </w:tabs>
      </w:pPr>
      <w:bookmarkStart w:id="15" w:name="bookmark14"/>
      <w:bookmarkStart w:id="16" w:name="bookmark15"/>
      <w:r>
        <w:t>Оценка и сопоставление заявок на участие в конкурсе</w:t>
      </w:r>
      <w:bookmarkEnd w:id="15"/>
      <w:bookmarkEnd w:id="16"/>
    </w:p>
    <w:p w:rsidR="006D0688" w:rsidRDefault="00785EAD">
      <w:pPr>
        <w:pStyle w:val="1"/>
        <w:numPr>
          <w:ilvl w:val="1"/>
          <w:numId w:val="5"/>
        </w:numPr>
        <w:shd w:val="clear" w:color="auto" w:fill="auto"/>
        <w:tabs>
          <w:tab w:val="left" w:pos="1350"/>
        </w:tabs>
        <w:ind w:firstLine="860"/>
        <w:jc w:val="both"/>
      </w:pPr>
      <w:r>
        <w:t>Процедура оценки и сопоставления заявок на участие в конкурсе проводится конкурсной комиссией в день, вовремя и в месте, указанном в извещении о проведении конкурса.</w:t>
      </w:r>
    </w:p>
    <w:p w:rsidR="006D0688" w:rsidRDefault="00785EAD">
      <w:pPr>
        <w:pStyle w:val="1"/>
        <w:numPr>
          <w:ilvl w:val="1"/>
          <w:numId w:val="5"/>
        </w:numPr>
        <w:shd w:val="clear" w:color="auto" w:fill="auto"/>
        <w:tabs>
          <w:tab w:val="left" w:pos="1350"/>
        </w:tabs>
        <w:ind w:firstLine="860"/>
        <w:jc w:val="both"/>
      </w:pPr>
      <w:r>
        <w:t>Определение победителя конкурса производится конкурсной комиссией путем оценки и сопоставления заявок на участие в конкурсе, поданных заявителями, признанными участниками конкурса, для определения лучших из предложенных условий осуществления пассажирских перевозок по автобусным маршрутам, включенным в состав лота.</w:t>
      </w:r>
    </w:p>
    <w:p w:rsidR="006D0688" w:rsidRDefault="00785EAD">
      <w:pPr>
        <w:pStyle w:val="1"/>
        <w:shd w:val="clear" w:color="auto" w:fill="auto"/>
        <w:ind w:firstLine="860"/>
        <w:jc w:val="both"/>
      </w:pPr>
      <w:r>
        <w:t>Конкурсная комиссия для осуществления оценки и сопоставления заявок имеет право запросить в О</w:t>
      </w:r>
      <w:r w:rsidR="00A74634">
        <w:t>Г</w:t>
      </w:r>
      <w:r w:rsidR="00F66627">
        <w:t>ИБДД ОМВД России по Слюдянскому району</w:t>
      </w:r>
      <w:r w:rsidR="00A74634">
        <w:t xml:space="preserve"> </w:t>
      </w:r>
      <w:r>
        <w:t>информацию о количестве дорожно-транспортных происшествий, повлекших за собой человеческие жертвы или причинение вреда здоровью граждан и произошедших по вине участников конкурса или их работников в течение года, предшествующего дате размещения извещения о проведении открытого конкурса.</w:t>
      </w:r>
    </w:p>
    <w:p w:rsidR="006D0688" w:rsidRDefault="00785EAD">
      <w:pPr>
        <w:pStyle w:val="1"/>
        <w:shd w:val="clear" w:color="auto" w:fill="auto"/>
        <w:ind w:firstLine="860"/>
        <w:jc w:val="both"/>
      </w:pPr>
      <w:r>
        <w:t>В случае установления недостоверности сведений, содержащихся в документах, представленных заявителем, он отстраняется комиссией от участия в конкурсе на любом этапе его проведения вплоть до выдачи свидетельства об осуществлении перевозок по муниципальному маршруту регулярных перевозок.</w:t>
      </w:r>
    </w:p>
    <w:p w:rsidR="006D0688" w:rsidRDefault="00785EAD">
      <w:pPr>
        <w:pStyle w:val="1"/>
        <w:shd w:val="clear" w:color="auto" w:fill="auto"/>
        <w:ind w:firstLine="860"/>
        <w:jc w:val="both"/>
      </w:pPr>
      <w:r>
        <w:t>Каждой заявке на участие в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6D0688" w:rsidRDefault="00785EAD">
      <w:pPr>
        <w:pStyle w:val="1"/>
        <w:shd w:val="clear" w:color="auto" w:fill="auto"/>
        <w:ind w:firstLine="860"/>
        <w:jc w:val="both"/>
      </w:pPr>
      <w:r>
        <w:t>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 1 и № 2.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 3, а при отсутствии такого участника - участник открытого конкурса, заявке которого соответствует лучшее значение критерия № 4.</w:t>
      </w:r>
    </w:p>
    <w:p w:rsidR="006D0688" w:rsidRDefault="00785EAD">
      <w:pPr>
        <w:pStyle w:val="1"/>
        <w:shd w:val="clear" w:color="auto" w:fill="auto"/>
        <w:ind w:firstLine="860"/>
        <w:jc w:val="both"/>
      </w:pPr>
      <w:r>
        <w:t>В случае равенства всех вышеуказанных критериев победителем открытого конкурса признается участник открытого конкурса, транспортные средства которого имеют меньший срок эксплуатации на день оценки и сопоставления заявок.</w:t>
      </w:r>
    </w:p>
    <w:p w:rsidR="006D0688" w:rsidRDefault="00785EAD">
      <w:pPr>
        <w:pStyle w:val="1"/>
        <w:shd w:val="clear" w:color="auto" w:fill="auto"/>
        <w:ind w:firstLine="860"/>
        <w:jc w:val="both"/>
      </w:pPr>
      <w:r>
        <w:t>При определении срока эксплуатации транспортного средства учитываются даты выдачи паспортов транспортных средств и (или) даты создания электронного паспорта транспортного средства.</w:t>
      </w:r>
    </w:p>
    <w:p w:rsidR="006D0688" w:rsidRDefault="00785EAD">
      <w:pPr>
        <w:pStyle w:val="1"/>
        <w:numPr>
          <w:ilvl w:val="1"/>
          <w:numId w:val="5"/>
        </w:numPr>
        <w:shd w:val="clear" w:color="auto" w:fill="auto"/>
        <w:tabs>
          <w:tab w:val="left" w:pos="1321"/>
        </w:tabs>
        <w:spacing w:after="300"/>
        <w:ind w:firstLine="860"/>
        <w:jc w:val="both"/>
      </w:pPr>
      <w:r>
        <w:t>Решение о результатах открытого конкурса (второго этапа) оформляется протокол заседания конкурсной комиссии.</w:t>
      </w:r>
    </w:p>
    <w:p w:rsidR="006D0688" w:rsidRDefault="00785EAD">
      <w:pPr>
        <w:pStyle w:val="11"/>
        <w:keepNext/>
        <w:keepLines/>
        <w:numPr>
          <w:ilvl w:val="0"/>
          <w:numId w:val="5"/>
        </w:numPr>
        <w:shd w:val="clear" w:color="auto" w:fill="auto"/>
        <w:tabs>
          <w:tab w:val="left" w:pos="1652"/>
        </w:tabs>
        <w:spacing w:after="300"/>
        <w:ind w:left="4080" w:hanging="2940"/>
        <w:jc w:val="both"/>
      </w:pPr>
      <w:bookmarkStart w:id="17" w:name="bookmark16"/>
      <w:bookmarkStart w:id="18" w:name="bookmark17"/>
      <w:r>
        <w:t>Признание конкурса несостоявшимся, возникающие последствия и процедуры</w:t>
      </w:r>
      <w:bookmarkEnd w:id="17"/>
      <w:bookmarkEnd w:id="18"/>
    </w:p>
    <w:p w:rsidR="006D0688" w:rsidRDefault="00785EAD">
      <w:pPr>
        <w:pStyle w:val="1"/>
        <w:shd w:val="clear" w:color="auto" w:fill="auto"/>
        <w:ind w:firstLine="860"/>
        <w:jc w:val="both"/>
      </w:pPr>
      <w:r>
        <w:t>Конкурс признаётся несостоявшимся в следующих случаях:</w:t>
      </w:r>
    </w:p>
    <w:p w:rsidR="006D0688" w:rsidRDefault="00785EAD">
      <w:pPr>
        <w:pStyle w:val="1"/>
        <w:numPr>
          <w:ilvl w:val="1"/>
          <w:numId w:val="5"/>
        </w:numPr>
        <w:shd w:val="clear" w:color="auto" w:fill="auto"/>
        <w:tabs>
          <w:tab w:val="left" w:pos="1350"/>
        </w:tabs>
        <w:ind w:firstLine="860"/>
        <w:jc w:val="both"/>
      </w:pPr>
      <w:r>
        <w:t>По окончании срока подачи заявки на участие в открытом конкурсе заявителями не подано ни одной такой заявки.</w:t>
      </w:r>
    </w:p>
    <w:p w:rsidR="006D0688" w:rsidRDefault="00785EAD">
      <w:pPr>
        <w:pStyle w:val="1"/>
        <w:shd w:val="clear" w:color="auto" w:fill="auto"/>
        <w:ind w:firstLine="860"/>
        <w:jc w:val="both"/>
      </w:pPr>
      <w:r>
        <w:t>В данном случае организатор конкурса вправе принять решение о повторном проведении конкурса или об отмене предусмотренного конкурсной документацией маршрута регулярных перевозок.</w:t>
      </w:r>
    </w:p>
    <w:p w:rsidR="006D0688" w:rsidRDefault="00785EAD">
      <w:pPr>
        <w:pStyle w:val="1"/>
        <w:numPr>
          <w:ilvl w:val="1"/>
          <w:numId w:val="5"/>
        </w:numPr>
        <w:shd w:val="clear" w:color="auto" w:fill="auto"/>
        <w:tabs>
          <w:tab w:val="left" w:pos="1350"/>
        </w:tabs>
        <w:ind w:firstLine="860"/>
        <w:jc w:val="both"/>
      </w:pPr>
      <w:r>
        <w:t xml:space="preserve">До окончания срока подачи заявки на участие в открытом конкурсе заявителями подана единственная заявка и по результатам процедуры допуска </w:t>
      </w:r>
      <w:r>
        <w:lastRenderedPageBreak/>
        <w:t>заявок на участие в конкурсе принято решение о её допуске к участию в конкурсе.</w:t>
      </w:r>
    </w:p>
    <w:p w:rsidR="006D0688" w:rsidRDefault="00785EAD">
      <w:pPr>
        <w:pStyle w:val="1"/>
        <w:shd w:val="clear" w:color="auto" w:fill="auto"/>
        <w:ind w:firstLine="860"/>
        <w:jc w:val="both"/>
      </w:pPr>
      <w:r>
        <w:t>В данном случае комиссия после принятия решения о допуске единственной заявки на участие в конкурсе принимает решение о выдаче свидетельства об осуществлении перевозок по маршрутам регулярных перевозок участнику конкурса, подавшему единственную заявку.</w:t>
      </w:r>
    </w:p>
    <w:p w:rsidR="006D0688" w:rsidRDefault="00785EAD">
      <w:pPr>
        <w:pStyle w:val="1"/>
        <w:numPr>
          <w:ilvl w:val="1"/>
          <w:numId w:val="5"/>
        </w:numPr>
        <w:shd w:val="clear" w:color="auto" w:fill="auto"/>
        <w:tabs>
          <w:tab w:val="left" w:pos="1345"/>
        </w:tabs>
        <w:ind w:firstLine="860"/>
        <w:jc w:val="both"/>
      </w:pPr>
      <w:r>
        <w:t>По результатам процедуры допуска заявок на участие в конкурсе принято решение об отказе в допуске к участию в конкурсе всех заявителей.</w:t>
      </w:r>
    </w:p>
    <w:p w:rsidR="006D0688" w:rsidRDefault="00785EAD">
      <w:pPr>
        <w:pStyle w:val="1"/>
        <w:shd w:val="clear" w:color="auto" w:fill="auto"/>
        <w:ind w:firstLine="860"/>
        <w:jc w:val="both"/>
      </w:pPr>
      <w:r>
        <w:t>В данном случае организатор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6D0688" w:rsidRDefault="00785EAD">
      <w:pPr>
        <w:pStyle w:val="1"/>
        <w:numPr>
          <w:ilvl w:val="1"/>
          <w:numId w:val="5"/>
        </w:numPr>
        <w:shd w:val="clear" w:color="auto" w:fill="auto"/>
        <w:tabs>
          <w:tab w:val="left" w:pos="1350"/>
        </w:tabs>
        <w:ind w:firstLine="860"/>
        <w:jc w:val="both"/>
      </w:pPr>
      <w:r>
        <w:t>Если участник открытого конкурса, которому предоставлено право осуществления перевозок по предусмотренным конкурсной документацией маршрутам регулярных перевозок, отказался от права на получение хотя бы одного из 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w:t>
      </w:r>
    </w:p>
    <w:p w:rsidR="006D0688" w:rsidRDefault="00785EAD">
      <w:pPr>
        <w:pStyle w:val="1"/>
        <w:shd w:val="clear" w:color="auto" w:fill="auto"/>
        <w:ind w:firstLine="860"/>
        <w:jc w:val="both"/>
      </w:pPr>
      <w:r>
        <w:t>В данном случае назначается повторное проведение открытого конкурса.</w:t>
      </w:r>
    </w:p>
    <w:p w:rsidR="006D0688" w:rsidRDefault="00785EAD">
      <w:pPr>
        <w:pStyle w:val="1"/>
        <w:numPr>
          <w:ilvl w:val="1"/>
          <w:numId w:val="5"/>
        </w:numPr>
        <w:shd w:val="clear" w:color="auto" w:fill="auto"/>
        <w:tabs>
          <w:tab w:val="left" w:pos="1360"/>
        </w:tabs>
        <w:spacing w:after="300"/>
        <w:ind w:firstLine="860"/>
        <w:jc w:val="both"/>
      </w:pPr>
      <w:r>
        <w:t>Результаты конкурса могут быть обжалованы в судебном порядке.</w:t>
      </w:r>
    </w:p>
    <w:p w:rsidR="006D0688" w:rsidRDefault="00785EAD">
      <w:pPr>
        <w:pStyle w:val="11"/>
        <w:keepNext/>
        <w:keepLines/>
        <w:numPr>
          <w:ilvl w:val="0"/>
          <w:numId w:val="5"/>
        </w:numPr>
        <w:shd w:val="clear" w:color="auto" w:fill="auto"/>
        <w:tabs>
          <w:tab w:val="left" w:pos="1486"/>
        </w:tabs>
        <w:spacing w:after="300"/>
        <w:ind w:left="2780" w:hanging="1640"/>
        <w:jc w:val="both"/>
      </w:pPr>
      <w:bookmarkStart w:id="19" w:name="bookmark18"/>
      <w:bookmarkStart w:id="20" w:name="bookmark19"/>
      <w:r>
        <w:t>Оформление и выдача свидетельства об осуществлении перевозок по маршрутам регулярных перевозок</w:t>
      </w:r>
      <w:bookmarkEnd w:id="19"/>
      <w:bookmarkEnd w:id="20"/>
    </w:p>
    <w:p w:rsidR="006D0688" w:rsidRDefault="00785EAD">
      <w:pPr>
        <w:pStyle w:val="1"/>
        <w:numPr>
          <w:ilvl w:val="1"/>
          <w:numId w:val="5"/>
        </w:numPr>
        <w:shd w:val="clear" w:color="auto" w:fill="auto"/>
        <w:tabs>
          <w:tab w:val="left" w:pos="1652"/>
        </w:tabs>
        <w:ind w:firstLine="860"/>
        <w:jc w:val="both"/>
      </w:pPr>
      <w:r>
        <w:t>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rsidR="006D0688" w:rsidRDefault="00785EAD">
      <w:pPr>
        <w:pStyle w:val="1"/>
        <w:numPr>
          <w:ilvl w:val="1"/>
          <w:numId w:val="5"/>
        </w:numPr>
        <w:shd w:val="clear" w:color="auto" w:fill="auto"/>
        <w:tabs>
          <w:tab w:val="left" w:pos="1345"/>
        </w:tabs>
        <w:ind w:firstLine="860"/>
        <w:jc w:val="both"/>
      </w:pPr>
      <w:r>
        <w:t>Победитель открытого конкурса, которому предоставлено право осуществления перевозок по предусмотренным конкурсной документацией маршрутам регулярных перевозок по результатам конкурса, и принявший на себя обязательства, предусмотренные статьей 23 Федерального закона № 220-ФЗ, обязан подтвердить наличие на праве собственности или на ином законном основании транспортных средств, предусмотренных его заявкой на участие в открытом конкурсе не позднее чем через пять дней со дня утверждения результатов открытого конкурса.</w:t>
      </w:r>
    </w:p>
    <w:p w:rsidR="006D0688" w:rsidRDefault="00785EAD">
      <w:pPr>
        <w:pStyle w:val="1"/>
        <w:numPr>
          <w:ilvl w:val="1"/>
          <w:numId w:val="5"/>
        </w:numPr>
        <w:shd w:val="clear" w:color="auto" w:fill="auto"/>
        <w:tabs>
          <w:tab w:val="left" w:pos="1350"/>
        </w:tabs>
        <w:ind w:firstLine="860"/>
        <w:jc w:val="both"/>
      </w:pPr>
      <w:r>
        <w:t>Свидетельство об осуществлении перевозок по маршрутам регулярных перевозок и карты маршрута выдается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w:t>
      </w:r>
    </w:p>
    <w:p w:rsidR="006D0688" w:rsidRDefault="00785EAD">
      <w:pPr>
        <w:pStyle w:val="1"/>
        <w:numPr>
          <w:ilvl w:val="1"/>
          <w:numId w:val="5"/>
        </w:numPr>
        <w:shd w:val="clear" w:color="auto" w:fill="auto"/>
        <w:tabs>
          <w:tab w:val="left" w:pos="1350"/>
        </w:tabs>
        <w:ind w:firstLine="860"/>
        <w:jc w:val="both"/>
      </w:pPr>
      <w:r>
        <w:t>Победителю открытого конкурса, получившему свидетельство об осуществлении перевозок по маршруту регулярных перевозок, выдаются карты маршрута на каждый класс транспортного средства в количестве равном количеству транспортных средств, установленных на конкретных маршрутах, с учетом необходимого количества резервных транспортных средств. Выданные карты действительны на срок действия свидетельства об осуществлении перевозок по маршруту регулярных перевозок.</w:t>
      </w:r>
    </w:p>
    <w:p w:rsidR="006D0688" w:rsidRDefault="00785EAD">
      <w:pPr>
        <w:pStyle w:val="1"/>
        <w:numPr>
          <w:ilvl w:val="1"/>
          <w:numId w:val="5"/>
        </w:numPr>
        <w:shd w:val="clear" w:color="auto" w:fill="auto"/>
        <w:tabs>
          <w:tab w:val="left" w:pos="1350"/>
        </w:tabs>
        <w:ind w:firstLine="860"/>
        <w:jc w:val="both"/>
        <w:sectPr w:rsidR="006D0688" w:rsidSect="00935FB0">
          <w:pgSz w:w="11900" w:h="16840"/>
          <w:pgMar w:top="426" w:right="1694" w:bottom="993" w:left="1634" w:header="403" w:footer="150" w:gutter="0"/>
          <w:cols w:space="720"/>
          <w:noEndnote/>
          <w:docGrid w:linePitch="360"/>
        </w:sectPr>
      </w:pPr>
      <w:r>
        <w:t xml:space="preserve">В случае если победитель открытого конкурса отказался от права на получение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w:t>
      </w:r>
      <w:r>
        <w:lastRenderedPageBreak/>
        <w:t>открытого конкурса, заявке на участие в открытом конкурсе которого присвоен второй номер.</w:t>
      </w:r>
    </w:p>
    <w:p w:rsidR="006D0688" w:rsidRDefault="00785EAD">
      <w:pPr>
        <w:pStyle w:val="1"/>
        <w:shd w:val="clear" w:color="auto" w:fill="auto"/>
        <w:ind w:left="5940" w:firstLine="0"/>
      </w:pPr>
      <w:r>
        <w:lastRenderedPageBreak/>
        <w:t>Приложение № 1 к конкурсной документации</w:t>
      </w:r>
    </w:p>
    <w:p w:rsidR="006D0688" w:rsidRDefault="00785EAD">
      <w:pPr>
        <w:pStyle w:val="1"/>
        <w:shd w:val="clear" w:color="auto" w:fill="auto"/>
        <w:tabs>
          <w:tab w:val="left" w:leader="underscore" w:pos="9208"/>
        </w:tabs>
        <w:spacing w:after="1080"/>
        <w:ind w:left="5940" w:firstLine="0"/>
      </w:pPr>
      <w:r>
        <w:t xml:space="preserve">№ </w:t>
      </w:r>
      <w:r>
        <w:tab/>
      </w:r>
    </w:p>
    <w:p w:rsidR="006D0688" w:rsidRDefault="00785EAD">
      <w:pPr>
        <w:pStyle w:val="11"/>
        <w:keepNext/>
        <w:keepLines/>
        <w:shd w:val="clear" w:color="auto" w:fill="auto"/>
        <w:spacing w:after="0"/>
      </w:pPr>
      <w:bookmarkStart w:id="21" w:name="bookmark20"/>
      <w:bookmarkStart w:id="22" w:name="bookmark21"/>
      <w:r>
        <w:t>ЗАЯВКА</w:t>
      </w:r>
      <w:bookmarkEnd w:id="21"/>
      <w:bookmarkEnd w:id="22"/>
    </w:p>
    <w:p w:rsidR="006D0688" w:rsidRDefault="00785EAD">
      <w:pPr>
        <w:pStyle w:val="1"/>
        <w:shd w:val="clear" w:color="auto" w:fill="auto"/>
        <w:ind w:firstLine="0"/>
        <w:jc w:val="center"/>
      </w:pPr>
      <w:r>
        <w:t>на участие в открытом конкурсе</w:t>
      </w:r>
    </w:p>
    <w:p w:rsidR="006D0688" w:rsidRDefault="00785EAD">
      <w:pPr>
        <w:pStyle w:val="1"/>
        <w:shd w:val="clear" w:color="auto" w:fill="auto"/>
        <w:spacing w:after="260"/>
        <w:ind w:firstLine="0"/>
        <w:jc w:val="center"/>
      </w:pPr>
      <w:r>
        <w:t>на право осуществления перевозок по муниципальному маршруту регулярных перевозок</w:t>
      </w:r>
      <w:r>
        <w:br/>
        <w:t>пассажиров и багажа автомобильным транс</w:t>
      </w:r>
      <w:r w:rsidR="00A74634">
        <w:t>портом на территории Байкальского</w:t>
      </w:r>
      <w:r>
        <w:br/>
        <w:t>му</w:t>
      </w:r>
      <w:r w:rsidR="00A74634">
        <w:t>ниципального образования № 4 «Байкальск-Солзан</w:t>
      </w:r>
      <w:r w:rsidR="000E439F">
        <w:t>»</w:t>
      </w:r>
      <w:r w:rsidR="00935FB0">
        <w:t xml:space="preserve">, </w:t>
      </w:r>
      <w:r w:rsidR="00935FB0">
        <w:t>№ 5 «БЦБК-Сангород»</w:t>
      </w:r>
      <w:r w:rsidR="00935FB0">
        <w:t>,</w:t>
      </w:r>
      <w:r w:rsidR="00935FB0">
        <w:t xml:space="preserve"> № 6 «Байкальск-Бабха» </w:t>
      </w:r>
      <w:r w:rsidR="000E439F">
        <w:t xml:space="preserve"> </w:t>
      </w:r>
      <w:r>
        <w:br/>
        <w:t>(наименование, краткое наименование, фирменное наименование, сведения</w:t>
      </w:r>
      <w:r>
        <w:br/>
        <w:t>об организационно-правовой форме (для юридических лиц), фамилия, имя,</w:t>
      </w:r>
      <w:r>
        <w:br/>
        <w:t>отчество (если имеется), паспортные данные, сведения о месте жительства</w:t>
      </w:r>
      <w:r>
        <w:br/>
        <w:t>(для индивидуальных предпринимателей))</w:t>
      </w:r>
      <w:r>
        <w:br/>
        <w:t>(местонахождение (для юридических лиц), почтовый адрес)</w:t>
      </w:r>
      <w:r>
        <w:br/>
        <w:t>(номера контактных телефонов, факсов, адреса электронной почты)</w:t>
      </w:r>
    </w:p>
    <w:p w:rsidR="006D0688" w:rsidRDefault="00785EAD">
      <w:pPr>
        <w:pStyle w:val="1"/>
        <w:shd w:val="clear" w:color="auto" w:fill="auto"/>
        <w:tabs>
          <w:tab w:val="left" w:leader="underscore" w:pos="7894"/>
        </w:tabs>
        <w:ind w:firstLine="0"/>
      </w:pPr>
      <w:r>
        <w:t xml:space="preserve">идентификационный номер налогоплательщика </w:t>
      </w:r>
      <w:r>
        <w:tab/>
        <w:t>,</w:t>
      </w:r>
    </w:p>
    <w:p w:rsidR="006D0688" w:rsidRDefault="00785EAD">
      <w:pPr>
        <w:pStyle w:val="1"/>
        <w:shd w:val="clear" w:color="auto" w:fill="auto"/>
        <w:tabs>
          <w:tab w:val="left" w:leader="underscore" w:pos="7894"/>
        </w:tabs>
        <w:ind w:firstLine="0"/>
      </w:pPr>
      <w:r>
        <w:t xml:space="preserve">основной государственный регистрационный номер </w:t>
      </w:r>
      <w:r>
        <w:tab/>
        <w:t>,</w:t>
      </w:r>
    </w:p>
    <w:p w:rsidR="006D0688" w:rsidRDefault="00785EAD">
      <w:pPr>
        <w:pStyle w:val="1"/>
        <w:shd w:val="clear" w:color="auto" w:fill="auto"/>
        <w:tabs>
          <w:tab w:val="left" w:leader="underscore" w:pos="9208"/>
        </w:tabs>
        <w:spacing w:after="540"/>
        <w:ind w:firstLine="0"/>
      </w:pPr>
      <w:r>
        <w:t xml:space="preserve">предлагает обеспечить осуществление перевозок пассажиров и багажа по конкурсному предложению, номер </w:t>
      </w:r>
      <w:r>
        <w:tab/>
      </w:r>
    </w:p>
    <w:p w:rsidR="006D0688" w:rsidRDefault="00785EAD">
      <w:pPr>
        <w:pStyle w:val="1"/>
        <w:pBdr>
          <w:top w:val="single" w:sz="4" w:space="0" w:color="auto"/>
        </w:pBdr>
        <w:shd w:val="clear" w:color="auto" w:fill="auto"/>
        <w:spacing w:after="260"/>
        <w:ind w:firstLine="0"/>
      </w:pPr>
      <w:r>
        <w:t>(номер конкурсного предложения в соответствии с извещением о проведении конкурса)</w:t>
      </w:r>
    </w:p>
    <w:p w:rsidR="006D0688" w:rsidRDefault="00785EAD">
      <w:pPr>
        <w:pStyle w:val="1"/>
        <w:shd w:val="clear" w:color="auto" w:fill="auto"/>
        <w:spacing w:after="820"/>
        <w:ind w:firstLine="0"/>
      </w:pPr>
      <w:r>
        <w:t>муниципальному маршруту, регистрационный номер муниципального маршрута в Реестре муниципальных маршрутов регулярных перевозок пассажиров и багажа автомобильным транс</w:t>
      </w:r>
      <w:r w:rsidR="00A74634">
        <w:t>портом на территории Байкальского</w:t>
      </w:r>
      <w:r>
        <w:t xml:space="preserve"> муниципального образования порядковый номер и наименование муниципального маршрута:</w:t>
      </w:r>
    </w:p>
    <w:p w:rsidR="006D0688" w:rsidRDefault="00785EAD">
      <w:pPr>
        <w:pStyle w:val="1"/>
        <w:shd w:val="clear" w:color="auto" w:fill="auto"/>
        <w:ind w:firstLine="780"/>
        <w:jc w:val="both"/>
      </w:pPr>
      <w:r>
        <w:t>Сведения о транспортных средствах, предлагаемых юридическим лицом, индивидуальным предпринимателем, участником договора простого товарищества для осуществления регулярных перевозок по муниципальному маршруту, с указанием регистрационного номера муниципального маршрута:</w:t>
      </w:r>
    </w:p>
    <w:p w:rsidR="006D0688" w:rsidRDefault="00785EAD">
      <w:pPr>
        <w:pStyle w:val="1"/>
        <w:shd w:val="clear" w:color="auto" w:fill="auto"/>
        <w:ind w:firstLine="780"/>
        <w:jc w:val="both"/>
      </w:pPr>
      <w:r>
        <w:t>количество транспортных средств (без учета резервных транспортных средств)</w:t>
      </w:r>
    </w:p>
    <w:p w:rsidR="006D0688" w:rsidRDefault="00785EAD">
      <w:pPr>
        <w:pStyle w:val="1"/>
        <w:shd w:val="clear" w:color="auto" w:fill="auto"/>
        <w:tabs>
          <w:tab w:val="left" w:leader="underscore" w:pos="8021"/>
        </w:tabs>
        <w:ind w:firstLine="720"/>
        <w:jc w:val="both"/>
      </w:pPr>
      <w:r>
        <w:t>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 о проведении конкурса на официальном сайте организатора конкурса в информационно-телекоммуникационной сети «Интернет» (далее - дата размещения извещения)</w:t>
      </w:r>
      <w:r>
        <w:tab/>
        <w:t>,</w:t>
      </w:r>
    </w:p>
    <w:p w:rsidR="006D0688" w:rsidRDefault="00785EAD">
      <w:pPr>
        <w:pStyle w:val="1"/>
        <w:shd w:val="clear" w:color="auto" w:fill="auto"/>
        <w:tabs>
          <w:tab w:val="left" w:leader="underscore" w:pos="9283"/>
        </w:tabs>
        <w:spacing w:after="260"/>
        <w:ind w:firstLine="720"/>
        <w:jc w:val="both"/>
      </w:pPr>
      <w:r>
        <w:lastRenderedPageBreak/>
        <w:t xml:space="preserve">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 </w:t>
      </w:r>
      <w:r>
        <w:tab/>
        <w:t>.</w:t>
      </w:r>
    </w:p>
    <w:p w:rsidR="006D0688" w:rsidRDefault="00785EAD">
      <w:pPr>
        <w:pStyle w:val="1"/>
        <w:shd w:val="clear" w:color="auto" w:fill="auto"/>
        <w:spacing w:after="260"/>
        <w:ind w:firstLine="720"/>
        <w:jc w:val="both"/>
      </w:pPr>
      <w:r>
        <w:t>Показатели: 1. Уровень аварийности у юридического лица, индивидуального предпринимателя или участника договора простого товарищества: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691"/>
      </w:tblGrid>
      <w:tr w:rsidR="006D0688">
        <w:trPr>
          <w:trHeight w:hRule="exact" w:val="1608"/>
          <w:jc w:val="center"/>
        </w:trPr>
        <w:tc>
          <w:tcPr>
            <w:tcW w:w="8678"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jc w:val="both"/>
            </w:pPr>
            <w:r>
              <w:t>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tc>
        <w:tc>
          <w:tcPr>
            <w:tcW w:w="691"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785EAD">
      <w:pPr>
        <w:pStyle w:val="1"/>
        <w:numPr>
          <w:ilvl w:val="0"/>
          <w:numId w:val="8"/>
        </w:numPr>
        <w:shd w:val="clear" w:color="auto" w:fill="auto"/>
        <w:tabs>
          <w:tab w:val="left" w:pos="1042"/>
        </w:tabs>
        <w:ind w:firstLine="720"/>
        <w:jc w:val="both"/>
      </w:pPr>
      <w:r>
        <w:t>Опыт осуществления регулярных перевозок юридическим лицом,</w:t>
      </w:r>
    </w:p>
    <w:p w:rsidR="006D0688" w:rsidRDefault="00785EAD">
      <w:pPr>
        <w:pStyle w:val="1"/>
        <w:shd w:val="clear" w:color="auto" w:fill="auto"/>
        <w:tabs>
          <w:tab w:val="left" w:leader="underscore" w:pos="6158"/>
        </w:tabs>
        <w:spacing w:after="260"/>
        <w:ind w:firstLine="0"/>
        <w:jc w:val="both"/>
      </w:pPr>
      <w:r>
        <w:t xml:space="preserve">индивидуальным предпринимателем или участниками договора простого товарищества, который подтвержден сведениями об исполненных государственных контрактах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органами государственной власти Иркутской области или органами местного самоуправления договоров, предусматривающих осуществление перевозок по маршрутам регулярных перевозок (количество полных лет): </w:t>
      </w:r>
      <w:r>
        <w:tab/>
        <w:t>.</w:t>
      </w:r>
    </w:p>
    <w:p w:rsidR="004F0FF1" w:rsidRDefault="00785EAD">
      <w:pPr>
        <w:pStyle w:val="1"/>
        <w:numPr>
          <w:ilvl w:val="0"/>
          <w:numId w:val="8"/>
        </w:numPr>
        <w:shd w:val="clear" w:color="auto" w:fill="auto"/>
        <w:tabs>
          <w:tab w:val="left" w:pos="1416"/>
        </w:tabs>
        <w:spacing w:after="260"/>
        <w:ind w:firstLine="720"/>
        <w:jc w:val="both"/>
      </w:pPr>
      <w:r>
        <w:t>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перевозок по муниципальному маршруту в течени</w:t>
      </w:r>
      <w:r w:rsidR="004F0FF1">
        <w:t>е срока действия свидетельства об осуществлении перевозок по межмуниципальному маршруту</w:t>
      </w:r>
    </w:p>
    <w:tbl>
      <w:tblPr>
        <w:tblOverlap w:val="never"/>
        <w:tblW w:w="0" w:type="auto"/>
        <w:jc w:val="center"/>
        <w:tblLayout w:type="fixed"/>
        <w:tblCellMar>
          <w:left w:w="10" w:type="dxa"/>
          <w:right w:w="10" w:type="dxa"/>
        </w:tblCellMar>
        <w:tblLook w:val="04A0" w:firstRow="1" w:lastRow="0" w:firstColumn="1" w:lastColumn="0" w:noHBand="0" w:noVBand="1"/>
      </w:tblPr>
      <w:tblGrid>
        <w:gridCol w:w="3682"/>
        <w:gridCol w:w="3840"/>
        <w:gridCol w:w="1426"/>
      </w:tblGrid>
      <w:tr w:rsidR="004F0FF1" w:rsidTr="00716BEF">
        <w:trPr>
          <w:trHeight w:hRule="exact" w:val="768"/>
          <w:jc w:val="center"/>
        </w:trPr>
        <w:tc>
          <w:tcPr>
            <w:tcW w:w="3682" w:type="dxa"/>
            <w:tcBorders>
              <w:top w:val="single" w:sz="4" w:space="0" w:color="auto"/>
              <w:left w:val="single" w:sz="4" w:space="0" w:color="auto"/>
            </w:tcBorders>
            <w:shd w:val="clear" w:color="auto" w:fill="FFFFFF"/>
            <w:vAlign w:val="bottom"/>
          </w:tcPr>
          <w:p w:rsidR="004F0FF1" w:rsidRDefault="004F0FF1" w:rsidP="00716BEF">
            <w:pPr>
              <w:pStyle w:val="a7"/>
              <w:shd w:val="clear" w:color="auto" w:fill="auto"/>
              <w:ind w:firstLine="0"/>
              <w:jc w:val="center"/>
            </w:pPr>
            <w:r>
              <w:t>Класс транспортного средства (по габаритной длине)</w:t>
            </w:r>
          </w:p>
        </w:tc>
        <w:tc>
          <w:tcPr>
            <w:tcW w:w="3840" w:type="dxa"/>
            <w:tcBorders>
              <w:top w:val="single" w:sz="4" w:space="0" w:color="auto"/>
              <w:left w:val="single" w:sz="4" w:space="0" w:color="auto"/>
            </w:tcBorders>
            <w:shd w:val="clear" w:color="auto" w:fill="FFFFFF"/>
            <w:vAlign w:val="bottom"/>
          </w:tcPr>
          <w:p w:rsidR="004F0FF1" w:rsidRDefault="004F0FF1" w:rsidP="00716BEF">
            <w:pPr>
              <w:pStyle w:val="a7"/>
              <w:shd w:val="clear" w:color="auto" w:fill="auto"/>
              <w:ind w:firstLine="0"/>
              <w:jc w:val="center"/>
            </w:pPr>
            <w:r>
              <w:t>Срок эксплуатации транспортных средств</w:t>
            </w:r>
          </w:p>
        </w:tc>
        <w:tc>
          <w:tcPr>
            <w:tcW w:w="1426" w:type="dxa"/>
            <w:tcBorders>
              <w:top w:val="single" w:sz="4" w:space="0" w:color="auto"/>
              <w:left w:val="single" w:sz="4" w:space="0" w:color="auto"/>
              <w:right w:val="single" w:sz="4" w:space="0" w:color="auto"/>
            </w:tcBorders>
            <w:shd w:val="clear" w:color="auto" w:fill="FFFFFF"/>
          </w:tcPr>
          <w:p w:rsidR="004F0FF1" w:rsidRDefault="004F0FF1" w:rsidP="00716BEF">
            <w:pPr>
              <w:rPr>
                <w:sz w:val="10"/>
                <w:szCs w:val="10"/>
              </w:rPr>
            </w:pPr>
          </w:p>
        </w:tc>
      </w:tr>
      <w:tr w:rsidR="00A2075B" w:rsidTr="00716BEF">
        <w:trPr>
          <w:trHeight w:hRule="exact" w:val="490"/>
          <w:jc w:val="center"/>
        </w:trPr>
        <w:tc>
          <w:tcPr>
            <w:tcW w:w="3682" w:type="dxa"/>
            <w:vMerge w:val="restart"/>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 xml:space="preserve">особо малый, малый </w:t>
            </w: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до 5 лет (включительно)</w:t>
            </w:r>
          </w:p>
        </w:tc>
        <w:tc>
          <w:tcPr>
            <w:tcW w:w="1426" w:type="dxa"/>
            <w:vMerge w:val="restart"/>
            <w:tcBorders>
              <w:top w:val="single" w:sz="4" w:space="0" w:color="auto"/>
              <w:left w:val="single" w:sz="4" w:space="0" w:color="auto"/>
              <w:right w:val="single" w:sz="4" w:space="0" w:color="auto"/>
            </w:tcBorders>
            <w:shd w:val="clear" w:color="auto" w:fill="FFFFFF"/>
          </w:tcPr>
          <w:p w:rsidR="00A2075B" w:rsidRDefault="00A2075B" w:rsidP="00716BEF">
            <w:pPr>
              <w:pStyle w:val="a7"/>
              <w:shd w:val="clear" w:color="auto" w:fill="auto"/>
              <w:spacing w:before="100"/>
              <w:ind w:firstLine="0"/>
              <w:jc w:val="center"/>
            </w:pPr>
            <w:r>
              <w:t>3</w:t>
            </w:r>
          </w:p>
          <w:p w:rsidR="00A2075B" w:rsidRDefault="00A2075B" w:rsidP="00716BEF">
            <w:pPr>
              <w:pStyle w:val="a7"/>
              <w:shd w:val="clear" w:color="auto" w:fill="auto"/>
              <w:spacing w:before="100"/>
              <w:ind w:firstLine="0"/>
              <w:jc w:val="center"/>
            </w:pPr>
          </w:p>
          <w:p w:rsidR="00A2075B" w:rsidRDefault="00A2075B" w:rsidP="00716BEF">
            <w:pPr>
              <w:pStyle w:val="a7"/>
              <w:shd w:val="clear" w:color="auto" w:fill="auto"/>
              <w:spacing w:before="100"/>
              <w:ind w:firstLine="0"/>
              <w:jc w:val="center"/>
            </w:pPr>
            <w:r>
              <w:t>2</w:t>
            </w:r>
          </w:p>
          <w:p w:rsidR="00A2075B" w:rsidRDefault="00A2075B" w:rsidP="00716BEF">
            <w:pPr>
              <w:pStyle w:val="a7"/>
              <w:shd w:val="clear" w:color="auto" w:fill="auto"/>
              <w:spacing w:before="100"/>
              <w:ind w:firstLine="0"/>
              <w:jc w:val="center"/>
            </w:pPr>
            <w:r>
              <w:t>1</w:t>
            </w:r>
          </w:p>
          <w:p w:rsidR="00A2075B" w:rsidRDefault="00A2075B" w:rsidP="00716BEF">
            <w:pPr>
              <w:pStyle w:val="a7"/>
              <w:shd w:val="clear" w:color="auto" w:fill="auto"/>
              <w:spacing w:before="100"/>
              <w:ind w:firstLine="0"/>
              <w:jc w:val="center"/>
            </w:pPr>
          </w:p>
          <w:p w:rsidR="00A2075B" w:rsidRDefault="00A2075B" w:rsidP="00716BEF">
            <w:pPr>
              <w:pStyle w:val="a7"/>
              <w:shd w:val="clear" w:color="auto" w:fill="auto"/>
              <w:spacing w:before="100"/>
              <w:ind w:firstLine="0"/>
              <w:jc w:val="center"/>
            </w:pPr>
            <w:r>
              <w:t>0</w:t>
            </w:r>
          </w:p>
          <w:p w:rsidR="00A2075B" w:rsidRDefault="00A2075B" w:rsidP="00716BEF">
            <w:pPr>
              <w:pStyle w:val="a7"/>
              <w:shd w:val="clear" w:color="auto" w:fill="auto"/>
              <w:spacing w:before="100"/>
              <w:ind w:firstLine="0"/>
              <w:jc w:val="center"/>
            </w:pPr>
          </w:p>
          <w:p w:rsidR="00A2075B" w:rsidRDefault="00A2075B" w:rsidP="00716BEF">
            <w:pPr>
              <w:pStyle w:val="a7"/>
              <w:shd w:val="clear" w:color="auto" w:fill="auto"/>
              <w:spacing w:before="100"/>
              <w:ind w:firstLine="0"/>
              <w:jc w:val="center"/>
            </w:pPr>
            <w:r>
              <w:t>3</w:t>
            </w:r>
          </w:p>
          <w:p w:rsidR="00A2075B" w:rsidRDefault="00A2075B" w:rsidP="00716BEF">
            <w:pPr>
              <w:pStyle w:val="a7"/>
              <w:shd w:val="clear" w:color="auto" w:fill="auto"/>
              <w:spacing w:before="100"/>
              <w:ind w:firstLine="0"/>
              <w:jc w:val="center"/>
            </w:pPr>
          </w:p>
          <w:p w:rsidR="00A2075B" w:rsidRDefault="00A2075B" w:rsidP="00716BEF">
            <w:pPr>
              <w:pStyle w:val="a7"/>
              <w:shd w:val="clear" w:color="auto" w:fill="auto"/>
              <w:spacing w:before="100"/>
              <w:ind w:firstLine="0"/>
              <w:jc w:val="center"/>
            </w:pPr>
            <w:r>
              <w:t>2</w:t>
            </w:r>
          </w:p>
          <w:p w:rsidR="00A2075B" w:rsidRDefault="00A2075B" w:rsidP="00716BEF">
            <w:pPr>
              <w:pStyle w:val="a7"/>
              <w:shd w:val="clear" w:color="auto" w:fill="auto"/>
              <w:spacing w:before="100"/>
              <w:ind w:firstLine="0"/>
              <w:jc w:val="center"/>
            </w:pPr>
            <w:r>
              <w:t>1</w:t>
            </w:r>
          </w:p>
          <w:p w:rsidR="00A2075B" w:rsidRDefault="00A2075B" w:rsidP="00716BEF">
            <w:pPr>
              <w:pStyle w:val="a7"/>
              <w:shd w:val="clear" w:color="auto" w:fill="auto"/>
              <w:spacing w:before="100"/>
              <w:ind w:firstLine="0"/>
              <w:jc w:val="center"/>
            </w:pPr>
            <w:r>
              <w:lastRenderedPageBreak/>
              <w:t>0</w:t>
            </w:r>
          </w:p>
          <w:p w:rsidR="00A2075B" w:rsidRDefault="00A2075B" w:rsidP="00716BEF">
            <w:pPr>
              <w:pStyle w:val="a7"/>
              <w:shd w:val="clear" w:color="auto" w:fill="auto"/>
              <w:spacing w:before="100"/>
              <w:ind w:firstLine="0"/>
              <w:jc w:val="center"/>
            </w:pPr>
          </w:p>
          <w:p w:rsidR="00A2075B" w:rsidRDefault="00A2075B" w:rsidP="00716BEF">
            <w:pPr>
              <w:pStyle w:val="a7"/>
              <w:shd w:val="clear" w:color="auto" w:fill="auto"/>
              <w:spacing w:before="100"/>
              <w:ind w:firstLine="0"/>
              <w:jc w:val="center"/>
            </w:pPr>
          </w:p>
          <w:p w:rsidR="00A2075B" w:rsidRDefault="00A2075B" w:rsidP="00716BEF">
            <w:pPr>
              <w:pStyle w:val="a7"/>
              <w:spacing w:before="100"/>
              <w:jc w:val="center"/>
            </w:pPr>
            <w:r>
              <w:t>4</w:t>
            </w:r>
          </w:p>
        </w:tc>
      </w:tr>
      <w:tr w:rsidR="00A2075B" w:rsidTr="00716BEF">
        <w:trPr>
          <w:trHeight w:hRule="exact" w:val="738"/>
          <w:jc w:val="center"/>
        </w:trPr>
        <w:tc>
          <w:tcPr>
            <w:tcW w:w="3682" w:type="dxa"/>
            <w:vMerge/>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более 5 лет до 7 лет  (включительно)</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716BEF">
        <w:trPr>
          <w:trHeight w:hRule="exact" w:val="738"/>
          <w:jc w:val="center"/>
        </w:trPr>
        <w:tc>
          <w:tcPr>
            <w:tcW w:w="3682" w:type="dxa"/>
            <w:vMerge/>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более 7 лет до 9 лет (включительно)</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716BEF">
        <w:trPr>
          <w:trHeight w:hRule="exact" w:val="738"/>
          <w:jc w:val="center"/>
        </w:trPr>
        <w:tc>
          <w:tcPr>
            <w:tcW w:w="3682" w:type="dxa"/>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 xml:space="preserve">более 9 лет </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716BEF">
        <w:trPr>
          <w:trHeight w:hRule="exact" w:val="676"/>
          <w:jc w:val="center"/>
        </w:trPr>
        <w:tc>
          <w:tcPr>
            <w:tcW w:w="3682" w:type="dxa"/>
            <w:vMerge w:val="restart"/>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средний</w:t>
            </w: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до 6 лет (включительно)</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55659D">
        <w:trPr>
          <w:trHeight w:hRule="exact" w:val="833"/>
          <w:jc w:val="center"/>
        </w:trPr>
        <w:tc>
          <w:tcPr>
            <w:tcW w:w="3682" w:type="dxa"/>
            <w:vMerge/>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jc w:val="center"/>
            </w:pPr>
            <w:r>
              <w:t>более 6 лет до 8 лет (включительно)</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716BEF">
        <w:trPr>
          <w:trHeight w:hRule="exact" w:val="494"/>
          <w:jc w:val="center"/>
        </w:trPr>
        <w:tc>
          <w:tcPr>
            <w:tcW w:w="3682" w:type="dxa"/>
            <w:vMerge/>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A2075B" w:rsidRDefault="00A2075B" w:rsidP="00716BEF">
            <w:pPr>
              <w:pStyle w:val="a7"/>
              <w:shd w:val="clear" w:color="auto" w:fill="auto"/>
              <w:ind w:firstLine="0"/>
              <w:jc w:val="center"/>
            </w:pPr>
            <w:r>
              <w:t>более 8 лет до 10лет (включительно)</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716BEF">
        <w:trPr>
          <w:trHeight w:hRule="exact" w:val="490"/>
          <w:jc w:val="center"/>
        </w:trPr>
        <w:tc>
          <w:tcPr>
            <w:tcW w:w="3682" w:type="dxa"/>
            <w:vMerge/>
            <w:tcBorders>
              <w:left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bottom w:val="single" w:sz="4" w:space="0" w:color="auto"/>
            </w:tcBorders>
            <w:shd w:val="clear" w:color="auto" w:fill="FFFFFF"/>
            <w:vAlign w:val="center"/>
          </w:tcPr>
          <w:p w:rsidR="00A2075B" w:rsidRDefault="00A2075B" w:rsidP="00716BEF">
            <w:pPr>
              <w:pStyle w:val="a7"/>
              <w:shd w:val="clear" w:color="auto" w:fill="auto"/>
              <w:ind w:firstLine="0"/>
              <w:jc w:val="center"/>
            </w:pPr>
            <w:r>
              <w:t>Более 10 лет</w:t>
            </w:r>
          </w:p>
        </w:tc>
        <w:tc>
          <w:tcPr>
            <w:tcW w:w="1426" w:type="dxa"/>
            <w:vMerge/>
            <w:tcBorders>
              <w:left w:val="single" w:sz="4" w:space="0" w:color="auto"/>
              <w:right w:val="single" w:sz="4" w:space="0" w:color="auto"/>
            </w:tcBorders>
            <w:shd w:val="clear" w:color="auto" w:fill="FFFFFF"/>
          </w:tcPr>
          <w:p w:rsidR="00A2075B" w:rsidRDefault="00A2075B" w:rsidP="00716BEF"/>
        </w:tc>
      </w:tr>
      <w:tr w:rsidR="00A2075B" w:rsidTr="00A2075B">
        <w:trPr>
          <w:trHeight w:hRule="exact" w:val="90"/>
          <w:jc w:val="center"/>
        </w:trPr>
        <w:tc>
          <w:tcPr>
            <w:tcW w:w="3682" w:type="dxa"/>
            <w:vMerge/>
            <w:tcBorders>
              <w:left w:val="single" w:sz="4" w:space="0" w:color="auto"/>
              <w:bottom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3840" w:type="dxa"/>
            <w:tcBorders>
              <w:top w:val="single" w:sz="4" w:space="0" w:color="auto"/>
              <w:left w:val="single" w:sz="4" w:space="0" w:color="auto"/>
              <w:bottom w:val="single" w:sz="4" w:space="0" w:color="auto"/>
            </w:tcBorders>
            <w:shd w:val="clear" w:color="auto" w:fill="FFFFFF"/>
            <w:vAlign w:val="center"/>
          </w:tcPr>
          <w:p w:rsidR="00A2075B" w:rsidRDefault="00A2075B" w:rsidP="00716BEF">
            <w:pPr>
              <w:pStyle w:val="a7"/>
              <w:shd w:val="clear" w:color="auto" w:fill="auto"/>
              <w:ind w:firstLine="0"/>
              <w:jc w:val="center"/>
            </w:pPr>
          </w:p>
        </w:tc>
        <w:tc>
          <w:tcPr>
            <w:tcW w:w="1426" w:type="dxa"/>
            <w:vMerge/>
            <w:tcBorders>
              <w:left w:val="single" w:sz="4" w:space="0" w:color="auto"/>
              <w:right w:val="single" w:sz="4" w:space="0" w:color="auto"/>
            </w:tcBorders>
            <w:shd w:val="clear" w:color="auto" w:fill="FFFFFF"/>
          </w:tcPr>
          <w:p w:rsidR="00A2075B" w:rsidRDefault="00A2075B" w:rsidP="00716BEF"/>
        </w:tc>
      </w:tr>
      <w:tr w:rsidR="004F0FF1" w:rsidTr="00A2075B">
        <w:trPr>
          <w:trHeight w:hRule="exact" w:val="490"/>
          <w:jc w:val="center"/>
        </w:trPr>
        <w:tc>
          <w:tcPr>
            <w:tcW w:w="3682" w:type="dxa"/>
            <w:vMerge w:val="restart"/>
            <w:tcBorders>
              <w:top w:val="single" w:sz="4" w:space="0" w:color="auto"/>
              <w:left w:val="single" w:sz="4" w:space="0" w:color="auto"/>
            </w:tcBorders>
            <w:shd w:val="clear" w:color="auto" w:fill="FFFFFF"/>
            <w:vAlign w:val="center"/>
          </w:tcPr>
          <w:p w:rsidR="004F0FF1" w:rsidRDefault="004F0FF1" w:rsidP="00716BEF">
            <w:pPr>
              <w:pStyle w:val="a7"/>
              <w:shd w:val="clear" w:color="auto" w:fill="auto"/>
              <w:ind w:firstLine="0"/>
              <w:jc w:val="center"/>
            </w:pPr>
            <w:r>
              <w:t>большой, особо большой</w:t>
            </w:r>
          </w:p>
        </w:tc>
        <w:tc>
          <w:tcPr>
            <w:tcW w:w="3840" w:type="dxa"/>
            <w:tcBorders>
              <w:top w:val="single" w:sz="4" w:space="0" w:color="auto"/>
              <w:left w:val="single" w:sz="4" w:space="0" w:color="auto"/>
            </w:tcBorders>
            <w:shd w:val="clear" w:color="auto" w:fill="FFFFFF"/>
            <w:vAlign w:val="center"/>
          </w:tcPr>
          <w:p w:rsidR="004F0FF1" w:rsidRDefault="004F0FF1" w:rsidP="00716BEF">
            <w:pPr>
              <w:pStyle w:val="a7"/>
              <w:shd w:val="clear" w:color="auto" w:fill="auto"/>
              <w:ind w:firstLine="0"/>
              <w:jc w:val="center"/>
            </w:pPr>
            <w:r>
              <w:t>до 7 лет (включительно)</w:t>
            </w:r>
          </w:p>
        </w:tc>
        <w:tc>
          <w:tcPr>
            <w:tcW w:w="1426" w:type="dxa"/>
            <w:tcBorders>
              <w:top w:val="single" w:sz="4" w:space="0" w:color="auto"/>
              <w:left w:val="single" w:sz="4" w:space="0" w:color="auto"/>
              <w:right w:val="single" w:sz="4" w:space="0" w:color="auto"/>
            </w:tcBorders>
            <w:shd w:val="clear" w:color="auto" w:fill="FFFFFF"/>
          </w:tcPr>
          <w:p w:rsidR="00A2075B" w:rsidRDefault="00A2075B" w:rsidP="00A2075B">
            <w:pPr>
              <w:pStyle w:val="a7"/>
              <w:shd w:val="clear" w:color="auto" w:fill="auto"/>
              <w:spacing w:before="100"/>
              <w:ind w:firstLine="0"/>
              <w:jc w:val="center"/>
            </w:pPr>
          </w:p>
          <w:p w:rsidR="004F0FF1" w:rsidRDefault="004F0FF1" w:rsidP="00716BEF">
            <w:pPr>
              <w:pStyle w:val="a7"/>
              <w:spacing w:before="100"/>
              <w:jc w:val="center"/>
            </w:pPr>
          </w:p>
        </w:tc>
      </w:tr>
      <w:tr w:rsidR="004F0FF1" w:rsidRPr="006C2293" w:rsidTr="00716BEF">
        <w:trPr>
          <w:trHeight w:hRule="exact" w:val="650"/>
          <w:jc w:val="center"/>
        </w:trPr>
        <w:tc>
          <w:tcPr>
            <w:tcW w:w="3682" w:type="dxa"/>
            <w:vMerge/>
            <w:tcBorders>
              <w:left w:val="single" w:sz="4" w:space="0" w:color="auto"/>
            </w:tcBorders>
            <w:shd w:val="clear" w:color="auto" w:fill="FFFFFF"/>
            <w:vAlign w:val="center"/>
          </w:tcPr>
          <w:p w:rsidR="004F0FF1" w:rsidRDefault="004F0FF1"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4F0FF1" w:rsidRDefault="004F0FF1" w:rsidP="00716BEF">
            <w:pPr>
              <w:pStyle w:val="a7"/>
              <w:shd w:val="clear" w:color="auto" w:fill="auto"/>
              <w:ind w:firstLine="0"/>
              <w:jc w:val="center"/>
            </w:pPr>
            <w:r>
              <w:t>более 7 лет до 9 лет (включительно)</w:t>
            </w:r>
          </w:p>
        </w:tc>
        <w:tc>
          <w:tcPr>
            <w:tcW w:w="1426" w:type="dxa"/>
            <w:tcBorders>
              <w:left w:val="single" w:sz="4" w:space="0" w:color="auto"/>
              <w:right w:val="single" w:sz="4" w:space="0" w:color="auto"/>
            </w:tcBorders>
            <w:shd w:val="clear" w:color="auto" w:fill="FFFFFF"/>
          </w:tcPr>
          <w:p w:rsidR="004F0FF1" w:rsidRPr="006C2293" w:rsidRDefault="004F0FF1" w:rsidP="00716BEF">
            <w:pPr>
              <w:jc w:val="center"/>
              <w:rPr>
                <w:rFonts w:ascii="Times New Roman" w:hAnsi="Times New Roman" w:cs="Times New Roman"/>
              </w:rPr>
            </w:pPr>
          </w:p>
          <w:p w:rsidR="004F0FF1" w:rsidRPr="006C2293" w:rsidRDefault="004F0FF1" w:rsidP="00716BEF">
            <w:pPr>
              <w:jc w:val="center"/>
              <w:rPr>
                <w:rFonts w:ascii="Times New Roman" w:hAnsi="Times New Roman" w:cs="Times New Roman"/>
              </w:rPr>
            </w:pPr>
            <w:r w:rsidRPr="006C2293">
              <w:rPr>
                <w:rFonts w:ascii="Times New Roman" w:hAnsi="Times New Roman" w:cs="Times New Roman"/>
              </w:rPr>
              <w:t>3</w:t>
            </w:r>
          </w:p>
        </w:tc>
      </w:tr>
      <w:tr w:rsidR="004F0FF1" w:rsidRPr="006C2293" w:rsidTr="00716BEF">
        <w:trPr>
          <w:trHeight w:hRule="exact" w:val="586"/>
          <w:jc w:val="center"/>
        </w:trPr>
        <w:tc>
          <w:tcPr>
            <w:tcW w:w="3682" w:type="dxa"/>
            <w:vMerge/>
            <w:tcBorders>
              <w:left w:val="single" w:sz="4" w:space="0" w:color="auto"/>
            </w:tcBorders>
            <w:shd w:val="clear" w:color="auto" w:fill="FFFFFF"/>
            <w:vAlign w:val="center"/>
          </w:tcPr>
          <w:p w:rsidR="004F0FF1" w:rsidRDefault="004F0FF1"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4F0FF1" w:rsidRDefault="004F0FF1" w:rsidP="00716BEF">
            <w:pPr>
              <w:pStyle w:val="a7"/>
              <w:shd w:val="clear" w:color="auto" w:fill="auto"/>
              <w:ind w:firstLine="0"/>
            </w:pPr>
            <w:r>
              <w:t>более 9 лет до11 лет (включительно)</w:t>
            </w:r>
          </w:p>
        </w:tc>
        <w:tc>
          <w:tcPr>
            <w:tcW w:w="1426" w:type="dxa"/>
            <w:tcBorders>
              <w:left w:val="single" w:sz="4" w:space="0" w:color="auto"/>
              <w:right w:val="single" w:sz="4" w:space="0" w:color="auto"/>
            </w:tcBorders>
            <w:shd w:val="clear" w:color="auto" w:fill="FFFFFF"/>
          </w:tcPr>
          <w:p w:rsidR="004F0FF1" w:rsidRPr="006C2293" w:rsidRDefault="004F0FF1" w:rsidP="00716BEF">
            <w:pPr>
              <w:jc w:val="center"/>
              <w:rPr>
                <w:rFonts w:ascii="Times New Roman" w:hAnsi="Times New Roman" w:cs="Times New Roman"/>
              </w:rPr>
            </w:pPr>
          </w:p>
          <w:p w:rsidR="004F0FF1" w:rsidRPr="006C2293" w:rsidRDefault="004F0FF1" w:rsidP="00716BEF">
            <w:pPr>
              <w:jc w:val="center"/>
              <w:rPr>
                <w:rFonts w:ascii="Times New Roman" w:hAnsi="Times New Roman" w:cs="Times New Roman"/>
              </w:rPr>
            </w:pPr>
            <w:r w:rsidRPr="006C2293">
              <w:rPr>
                <w:rFonts w:ascii="Times New Roman" w:hAnsi="Times New Roman" w:cs="Times New Roman"/>
              </w:rPr>
              <w:t>2</w:t>
            </w:r>
          </w:p>
        </w:tc>
      </w:tr>
      <w:tr w:rsidR="004F0FF1" w:rsidRPr="006C2293" w:rsidTr="00716BEF">
        <w:trPr>
          <w:trHeight w:hRule="exact" w:val="554"/>
          <w:jc w:val="center"/>
        </w:trPr>
        <w:tc>
          <w:tcPr>
            <w:tcW w:w="3682" w:type="dxa"/>
            <w:vMerge/>
            <w:tcBorders>
              <w:left w:val="single" w:sz="4" w:space="0" w:color="auto"/>
            </w:tcBorders>
            <w:shd w:val="clear" w:color="auto" w:fill="FFFFFF"/>
            <w:vAlign w:val="center"/>
          </w:tcPr>
          <w:p w:rsidR="004F0FF1" w:rsidRDefault="004F0FF1" w:rsidP="00716BEF">
            <w:pPr>
              <w:pStyle w:val="a7"/>
              <w:shd w:val="clear" w:color="auto" w:fill="auto"/>
              <w:ind w:firstLine="0"/>
              <w:jc w:val="center"/>
            </w:pPr>
          </w:p>
        </w:tc>
        <w:tc>
          <w:tcPr>
            <w:tcW w:w="3840" w:type="dxa"/>
            <w:tcBorders>
              <w:top w:val="single" w:sz="4" w:space="0" w:color="auto"/>
              <w:left w:val="single" w:sz="4" w:space="0" w:color="auto"/>
            </w:tcBorders>
            <w:shd w:val="clear" w:color="auto" w:fill="FFFFFF"/>
            <w:vAlign w:val="center"/>
          </w:tcPr>
          <w:p w:rsidR="004F0FF1" w:rsidRDefault="004F0FF1" w:rsidP="00716BEF">
            <w:pPr>
              <w:pStyle w:val="a7"/>
              <w:shd w:val="clear" w:color="auto" w:fill="auto"/>
              <w:ind w:firstLine="0"/>
            </w:pPr>
            <w:r>
              <w:t>более 11 лет до13лет(включительно)</w:t>
            </w:r>
          </w:p>
        </w:tc>
        <w:tc>
          <w:tcPr>
            <w:tcW w:w="1426" w:type="dxa"/>
            <w:tcBorders>
              <w:left w:val="single" w:sz="4" w:space="0" w:color="auto"/>
              <w:right w:val="single" w:sz="4" w:space="0" w:color="auto"/>
            </w:tcBorders>
            <w:shd w:val="clear" w:color="auto" w:fill="FFFFFF"/>
          </w:tcPr>
          <w:p w:rsidR="004F0FF1" w:rsidRDefault="004F0FF1" w:rsidP="00716BEF">
            <w:pPr>
              <w:jc w:val="center"/>
              <w:rPr>
                <w:rFonts w:ascii="Times New Roman" w:hAnsi="Times New Roman" w:cs="Times New Roman"/>
              </w:rPr>
            </w:pPr>
          </w:p>
          <w:p w:rsidR="004F0FF1" w:rsidRPr="006C2293" w:rsidRDefault="004F0FF1" w:rsidP="00716BEF">
            <w:pPr>
              <w:jc w:val="center"/>
              <w:rPr>
                <w:rFonts w:ascii="Times New Roman" w:hAnsi="Times New Roman" w:cs="Times New Roman"/>
              </w:rPr>
            </w:pPr>
            <w:r w:rsidRPr="006C2293">
              <w:rPr>
                <w:rFonts w:ascii="Times New Roman" w:hAnsi="Times New Roman" w:cs="Times New Roman"/>
              </w:rPr>
              <w:t>1</w:t>
            </w:r>
          </w:p>
          <w:p w:rsidR="004F0FF1" w:rsidRPr="006C2293" w:rsidRDefault="004F0FF1" w:rsidP="00716BEF">
            <w:pPr>
              <w:rPr>
                <w:rFonts w:ascii="Times New Roman" w:hAnsi="Times New Roman" w:cs="Times New Roman"/>
              </w:rPr>
            </w:pPr>
          </w:p>
        </w:tc>
      </w:tr>
      <w:tr w:rsidR="004F0FF1" w:rsidTr="00973C55">
        <w:trPr>
          <w:trHeight w:hRule="exact" w:val="554"/>
          <w:jc w:val="center"/>
        </w:trPr>
        <w:tc>
          <w:tcPr>
            <w:tcW w:w="3682" w:type="dxa"/>
            <w:tcBorders>
              <w:left w:val="single" w:sz="4" w:space="0" w:color="auto"/>
              <w:bottom w:val="single" w:sz="4" w:space="0" w:color="auto"/>
            </w:tcBorders>
            <w:shd w:val="clear" w:color="auto" w:fill="FFFFFF"/>
            <w:vAlign w:val="center"/>
          </w:tcPr>
          <w:p w:rsidR="004F0FF1" w:rsidRDefault="004F0FF1" w:rsidP="00716BEF">
            <w:pPr>
              <w:pStyle w:val="a7"/>
              <w:shd w:val="clear" w:color="auto" w:fill="auto"/>
              <w:ind w:firstLine="0"/>
              <w:jc w:val="center"/>
            </w:pPr>
          </w:p>
        </w:tc>
        <w:tc>
          <w:tcPr>
            <w:tcW w:w="3840" w:type="dxa"/>
            <w:tcBorders>
              <w:top w:val="single" w:sz="4" w:space="0" w:color="auto"/>
              <w:left w:val="single" w:sz="4" w:space="0" w:color="auto"/>
              <w:bottom w:val="single" w:sz="4" w:space="0" w:color="auto"/>
            </w:tcBorders>
            <w:shd w:val="clear" w:color="auto" w:fill="FFFFFF"/>
            <w:vAlign w:val="center"/>
          </w:tcPr>
          <w:p w:rsidR="004F0FF1" w:rsidRDefault="004F0FF1" w:rsidP="00716BEF">
            <w:pPr>
              <w:pStyle w:val="a7"/>
              <w:shd w:val="clear" w:color="auto" w:fill="auto"/>
              <w:ind w:firstLine="0"/>
            </w:pPr>
            <w:r>
              <w:t xml:space="preserve">более 13 лет </w:t>
            </w:r>
          </w:p>
        </w:tc>
        <w:tc>
          <w:tcPr>
            <w:tcW w:w="1426" w:type="dxa"/>
            <w:tcBorders>
              <w:left w:val="single" w:sz="4" w:space="0" w:color="auto"/>
              <w:bottom w:val="single" w:sz="4" w:space="0" w:color="auto"/>
              <w:right w:val="single" w:sz="4" w:space="0" w:color="auto"/>
            </w:tcBorders>
            <w:shd w:val="clear" w:color="auto" w:fill="FFFFFF"/>
          </w:tcPr>
          <w:p w:rsidR="004F0FF1" w:rsidRDefault="004F0FF1" w:rsidP="00716BEF">
            <w:pPr>
              <w:jc w:val="center"/>
              <w:rPr>
                <w:rFonts w:ascii="Times New Roman" w:hAnsi="Times New Roman" w:cs="Times New Roman"/>
              </w:rPr>
            </w:pPr>
          </w:p>
          <w:p w:rsidR="004F0FF1" w:rsidRDefault="004F0FF1" w:rsidP="00716BEF">
            <w:pPr>
              <w:jc w:val="center"/>
              <w:rPr>
                <w:rFonts w:ascii="Times New Roman" w:hAnsi="Times New Roman" w:cs="Times New Roman"/>
              </w:rPr>
            </w:pPr>
            <w:r>
              <w:rPr>
                <w:rFonts w:ascii="Times New Roman" w:hAnsi="Times New Roman" w:cs="Times New Roman"/>
              </w:rPr>
              <w:t>0</w:t>
            </w:r>
          </w:p>
        </w:tc>
      </w:tr>
    </w:tbl>
    <w:p w:rsidR="006D0688" w:rsidRDefault="006D0688">
      <w:pPr>
        <w:spacing w:after="259" w:line="1" w:lineRule="exact"/>
      </w:pPr>
    </w:p>
    <w:p w:rsidR="006D0688" w:rsidRDefault="00785EAD">
      <w:pPr>
        <w:pStyle w:val="1"/>
        <w:numPr>
          <w:ilvl w:val="0"/>
          <w:numId w:val="8"/>
        </w:numPr>
        <w:shd w:val="clear" w:color="auto" w:fill="auto"/>
        <w:tabs>
          <w:tab w:val="left" w:pos="1416"/>
        </w:tabs>
        <w:spacing w:after="260"/>
        <w:ind w:firstLine="720"/>
      </w:pPr>
      <w:r>
        <w:t>Влияющие на качество перевозок характеристики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по муниципальному маршруту:</w:t>
      </w:r>
    </w:p>
    <w:p w:rsidR="006D0688" w:rsidRDefault="00785EAD">
      <w:pPr>
        <w:pStyle w:val="a9"/>
        <w:shd w:val="clear" w:color="auto" w:fill="auto"/>
        <w:ind w:left="677" w:firstLine="0"/>
      </w:pPr>
      <w:r>
        <w:t>4.1. Наличие у транспортного средства низкого пола: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8021"/>
        <w:gridCol w:w="1632"/>
      </w:tblGrid>
      <w:tr w:rsidR="006D0688">
        <w:trPr>
          <w:trHeight w:hRule="exact" w:val="773"/>
          <w:jc w:val="center"/>
        </w:trPr>
        <w:tc>
          <w:tcPr>
            <w:tcW w:w="8021"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pPr>
            <w:r>
              <w:t>Количество транспортных средств, - всего (без учета резервных транспортных средств)</w:t>
            </w:r>
          </w:p>
        </w:tc>
        <w:tc>
          <w:tcPr>
            <w:tcW w:w="1632"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9"/>
          <w:jc w:val="center"/>
        </w:trPr>
        <w:tc>
          <w:tcPr>
            <w:tcW w:w="8021"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pPr>
            <w:r>
              <w:t>из них количество низкопольных транспортных средств</w:t>
            </w:r>
          </w:p>
        </w:tc>
        <w:tc>
          <w:tcPr>
            <w:tcW w:w="1632"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9C1D6C" w:rsidRDefault="009C1D6C">
      <w:pPr>
        <w:pStyle w:val="a9"/>
        <w:shd w:val="clear" w:color="auto" w:fill="auto"/>
        <w:ind w:firstLine="0"/>
        <w:jc w:val="both"/>
      </w:pPr>
      <w:r>
        <w:t xml:space="preserve">            4.2 наличие в транс</w:t>
      </w:r>
      <w:r w:rsidR="00893F0D">
        <w:t xml:space="preserve">портном средстве кондиционера, </w:t>
      </w:r>
      <w:r>
        <w:t xml:space="preserve">обеспечивающего температурный режим </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893F0D" w:rsidTr="00716BEF">
        <w:trPr>
          <w:trHeight w:hRule="exact" w:val="773"/>
          <w:jc w:val="center"/>
        </w:trPr>
        <w:tc>
          <w:tcPr>
            <w:tcW w:w="8678" w:type="dxa"/>
            <w:tcBorders>
              <w:top w:val="single" w:sz="4" w:space="0" w:color="auto"/>
              <w:left w:val="single" w:sz="4" w:space="0" w:color="auto"/>
            </w:tcBorders>
            <w:shd w:val="clear" w:color="auto" w:fill="FFFFFF"/>
            <w:vAlign w:val="bottom"/>
          </w:tcPr>
          <w:p w:rsidR="00893F0D" w:rsidRDefault="00893F0D" w:rsidP="00716BEF">
            <w:pPr>
              <w:pStyle w:val="a7"/>
              <w:shd w:val="clear" w:color="auto" w:fill="auto"/>
              <w:ind w:firstLine="0"/>
            </w:pPr>
            <w:r>
              <w:t>Количество транспортных средств, - всего (без учета резервных транспортных средств)</w:t>
            </w:r>
          </w:p>
        </w:tc>
        <w:tc>
          <w:tcPr>
            <w:tcW w:w="907" w:type="dxa"/>
            <w:tcBorders>
              <w:top w:val="single" w:sz="4" w:space="0" w:color="auto"/>
              <w:left w:val="single" w:sz="4" w:space="0" w:color="auto"/>
              <w:right w:val="single" w:sz="4" w:space="0" w:color="auto"/>
            </w:tcBorders>
            <w:shd w:val="clear" w:color="auto" w:fill="FFFFFF"/>
          </w:tcPr>
          <w:p w:rsidR="00893F0D" w:rsidRDefault="00893F0D" w:rsidP="00716BEF">
            <w:pPr>
              <w:rPr>
                <w:sz w:val="10"/>
                <w:szCs w:val="10"/>
              </w:rPr>
            </w:pPr>
          </w:p>
        </w:tc>
      </w:tr>
      <w:tr w:rsidR="00893F0D" w:rsidTr="00716BEF">
        <w:trPr>
          <w:trHeight w:hRule="exact" w:val="773"/>
          <w:jc w:val="center"/>
        </w:trPr>
        <w:tc>
          <w:tcPr>
            <w:tcW w:w="8678" w:type="dxa"/>
            <w:tcBorders>
              <w:top w:val="single" w:sz="4" w:space="0" w:color="auto"/>
              <w:left w:val="single" w:sz="4" w:space="0" w:color="auto"/>
              <w:bottom w:val="single" w:sz="4" w:space="0" w:color="auto"/>
            </w:tcBorders>
            <w:shd w:val="clear" w:color="auto" w:fill="FFFFFF"/>
            <w:vAlign w:val="bottom"/>
          </w:tcPr>
          <w:p w:rsidR="00893F0D" w:rsidRDefault="00893F0D" w:rsidP="00716BEF">
            <w:pPr>
              <w:pStyle w:val="a7"/>
              <w:shd w:val="clear" w:color="auto" w:fill="auto"/>
              <w:ind w:firstLine="0"/>
            </w:pPr>
            <w:r>
              <w:t>из них количество транспортных средств, салон которых оснащен системой кондиционирования воздуха</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893F0D" w:rsidRDefault="00893F0D" w:rsidP="00716BEF">
            <w:pPr>
              <w:rPr>
                <w:sz w:val="10"/>
                <w:szCs w:val="10"/>
              </w:rPr>
            </w:pPr>
          </w:p>
        </w:tc>
      </w:tr>
    </w:tbl>
    <w:p w:rsidR="009C1D6C" w:rsidRDefault="009C1D6C">
      <w:pPr>
        <w:pStyle w:val="a9"/>
        <w:shd w:val="clear" w:color="auto" w:fill="auto"/>
        <w:ind w:firstLine="0"/>
        <w:jc w:val="both"/>
      </w:pPr>
    </w:p>
    <w:p w:rsidR="006D0688" w:rsidRDefault="00B103E8">
      <w:pPr>
        <w:pStyle w:val="a9"/>
        <w:shd w:val="clear" w:color="auto" w:fill="auto"/>
        <w:ind w:firstLine="0"/>
        <w:jc w:val="both"/>
      </w:pPr>
      <w:r>
        <w:t>4.3</w:t>
      </w:r>
      <w:r w:rsidR="00785EAD">
        <w:t xml:space="preserve">. Наличие транспортных средств, оснащенных оборудованием для перевозок пассажиров </w:t>
      </w:r>
      <w:r>
        <w:t>из числа инвалидов (регулируемые клиренсом, наклонной платформой (плоскостью) между поверхностью посадочной площадки остановочного пункта и пологом автобуса, подъемником, приспособлениями для крепления инвалидной коляски в салоне)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74"/>
      </w:tblGrid>
      <w:tr w:rsidR="006D0688">
        <w:trPr>
          <w:trHeight w:hRule="exact" w:val="773"/>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both"/>
            </w:pPr>
            <w:r>
              <w:t>Количество транспортных средств, выставляемых на маршрут, - всего (без учета резервных транспортных средств)</w:t>
            </w:r>
          </w:p>
        </w:tc>
        <w:tc>
          <w:tcPr>
            <w:tcW w:w="974"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60061A">
        <w:trPr>
          <w:trHeight w:hRule="exact" w:val="1401"/>
          <w:jc w:val="center"/>
        </w:trPr>
        <w:tc>
          <w:tcPr>
            <w:tcW w:w="8678" w:type="dxa"/>
            <w:tcBorders>
              <w:top w:val="single" w:sz="4" w:space="0" w:color="auto"/>
              <w:left w:val="single" w:sz="4" w:space="0" w:color="auto"/>
              <w:bottom w:val="single" w:sz="4" w:space="0" w:color="auto"/>
            </w:tcBorders>
            <w:shd w:val="clear" w:color="auto" w:fill="FFFFFF"/>
            <w:vAlign w:val="bottom"/>
          </w:tcPr>
          <w:p w:rsidR="00B103E8" w:rsidRDefault="00785EAD" w:rsidP="00B103E8">
            <w:pPr>
              <w:pStyle w:val="a9"/>
              <w:shd w:val="clear" w:color="auto" w:fill="auto"/>
              <w:ind w:firstLine="0"/>
              <w:jc w:val="both"/>
            </w:pPr>
            <w:r>
              <w:t>из них количество транспортных средств, оснащенных оборудо</w:t>
            </w:r>
            <w:r w:rsidR="0060061A">
              <w:t>ванием для перевозок пассажиров</w:t>
            </w:r>
            <w:r w:rsidR="00B103E8">
              <w:t xml:space="preserve"> из числа инвалидов (регулируемые клиренсом, наклонной платформой (плоскостью) между поверхностью посадочной площадки остановочного пункта и пологом автобуса, подъемником, приспособлениями для крепления инвалидной коляски в салоне)</w:t>
            </w:r>
          </w:p>
          <w:p w:rsidR="006D0688" w:rsidRDefault="006D0688" w:rsidP="00B103E8">
            <w:pPr>
              <w:pStyle w:val="a7"/>
              <w:shd w:val="clear" w:color="auto" w:fill="auto"/>
              <w:ind w:firstLine="0"/>
              <w:jc w:val="both"/>
            </w:pPr>
          </w:p>
        </w:tc>
        <w:tc>
          <w:tcPr>
            <w:tcW w:w="974"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6D0688">
      <w:pPr>
        <w:spacing w:after="259" w:line="1" w:lineRule="exact"/>
      </w:pPr>
    </w:p>
    <w:p w:rsidR="006D0688" w:rsidRDefault="00FF572D">
      <w:pPr>
        <w:pStyle w:val="1"/>
        <w:numPr>
          <w:ilvl w:val="1"/>
          <w:numId w:val="8"/>
        </w:numPr>
        <w:shd w:val="clear" w:color="auto" w:fill="auto"/>
        <w:tabs>
          <w:tab w:val="left" w:pos="1214"/>
        </w:tabs>
        <w:spacing w:after="260"/>
        <w:ind w:firstLine="720"/>
      </w:pPr>
      <w:r>
        <w:lastRenderedPageBreak/>
        <w:t>Наличие в салоне транспортного средства электронного информационного табло автоматического отображения информации об остановочных пунктах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773"/>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pPr>
            <w:r>
              <w:t>Количество транспортных средств, - всего (без учета резервных транспортных средств)</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FF572D">
        <w:trPr>
          <w:trHeight w:hRule="exact" w:val="993"/>
          <w:jc w:val="center"/>
        </w:trPr>
        <w:tc>
          <w:tcPr>
            <w:tcW w:w="8678" w:type="dxa"/>
            <w:tcBorders>
              <w:top w:val="single" w:sz="4" w:space="0" w:color="auto"/>
              <w:left w:val="single" w:sz="4" w:space="0" w:color="auto"/>
              <w:bottom w:val="single" w:sz="4" w:space="0" w:color="auto"/>
            </w:tcBorders>
            <w:shd w:val="clear" w:color="auto" w:fill="FFFFFF"/>
            <w:vAlign w:val="bottom"/>
          </w:tcPr>
          <w:p w:rsidR="006D0688" w:rsidRDefault="00785EAD">
            <w:pPr>
              <w:pStyle w:val="a7"/>
              <w:shd w:val="clear" w:color="auto" w:fill="auto"/>
              <w:ind w:firstLine="0"/>
            </w:pPr>
            <w:r>
              <w:t xml:space="preserve">из них количество транспортных средств, салон которых оснащен электронным </w:t>
            </w:r>
            <w:r w:rsidR="00FF572D">
              <w:t xml:space="preserve">информационным </w:t>
            </w:r>
            <w:r>
              <w:t>табло автоматического отображения информации об остановочных пунктах</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C32A69">
      <w:pPr>
        <w:pStyle w:val="1"/>
        <w:numPr>
          <w:ilvl w:val="1"/>
          <w:numId w:val="8"/>
        </w:numPr>
        <w:shd w:val="clear" w:color="auto" w:fill="auto"/>
        <w:tabs>
          <w:tab w:val="left" w:pos="1416"/>
        </w:tabs>
        <w:spacing w:after="260"/>
        <w:ind w:firstLine="860"/>
      </w:pPr>
      <w:r>
        <w:t>Наличие в салоне транспортного средства системы контроля температуры воздуха в салоне: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773"/>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900"/>
            </w:pPr>
            <w:r>
              <w:t>Количество транспортных средств, - всего (без учета резервных транспортных средств)</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974"/>
          <w:jc w:val="center"/>
        </w:trPr>
        <w:tc>
          <w:tcPr>
            <w:tcW w:w="8678"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900"/>
            </w:pPr>
            <w:r>
              <w:t>из них количество транспортных средств, салон которых оснащен системой контроля температуры воздуха</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C32A69">
      <w:pPr>
        <w:pStyle w:val="1"/>
        <w:numPr>
          <w:ilvl w:val="1"/>
          <w:numId w:val="8"/>
        </w:numPr>
        <w:shd w:val="clear" w:color="auto" w:fill="auto"/>
        <w:tabs>
          <w:tab w:val="left" w:pos="1416"/>
        </w:tabs>
        <w:spacing w:after="260"/>
        <w:ind w:firstLine="860"/>
      </w:pPr>
      <w:r>
        <w:t>Наличие в салоне транспортного средства системы безналичной оплаты проезда с использованием: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773"/>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900"/>
            </w:pPr>
            <w:r>
              <w:t>Количество транспортных средств, - всего (без учета резервных транспортных средств)</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755782">
        <w:trPr>
          <w:trHeight w:hRule="exact" w:val="1130"/>
          <w:jc w:val="center"/>
        </w:trPr>
        <w:tc>
          <w:tcPr>
            <w:tcW w:w="8678" w:type="dxa"/>
            <w:tcBorders>
              <w:top w:val="single" w:sz="4" w:space="0" w:color="auto"/>
              <w:left w:val="single" w:sz="4" w:space="0" w:color="auto"/>
              <w:bottom w:val="single" w:sz="4" w:space="0" w:color="auto"/>
            </w:tcBorders>
            <w:shd w:val="clear" w:color="auto" w:fill="FFFFFF"/>
            <w:vAlign w:val="center"/>
          </w:tcPr>
          <w:p w:rsidR="006D0688" w:rsidRDefault="00785EAD" w:rsidP="00755782">
            <w:pPr>
              <w:pStyle w:val="a7"/>
              <w:shd w:val="clear" w:color="auto" w:fill="auto"/>
              <w:ind w:firstLine="0"/>
            </w:pPr>
            <w:r>
              <w:t xml:space="preserve">из них количество транспортных средств, которые оснащены </w:t>
            </w:r>
            <w:r w:rsidR="00755782">
              <w:t xml:space="preserve">системой безналичной оплаты проезда с использованием (Банковской карты или электронной (транспортной карты, технологии </w:t>
            </w:r>
            <w:r w:rsidR="00755782">
              <w:rPr>
                <w:lang w:val="en-US"/>
              </w:rPr>
              <w:t>NFC</w:t>
            </w:r>
            <w:r w:rsidR="00755782">
              <w:t xml:space="preserve">, </w:t>
            </w:r>
            <w:r w:rsidR="00755782">
              <w:rPr>
                <w:lang w:val="en-US"/>
              </w:rPr>
              <w:t>QR</w:t>
            </w:r>
            <w:r w:rsidR="00755782" w:rsidRPr="00755782">
              <w:t>-</w:t>
            </w:r>
            <w:r w:rsidR="00755782">
              <w:t>кода, биометрии)</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785EAD">
      <w:pPr>
        <w:spacing w:line="1" w:lineRule="exact"/>
        <w:rPr>
          <w:sz w:val="2"/>
          <w:szCs w:val="2"/>
        </w:rPr>
      </w:pPr>
      <w:r>
        <w:br w:type="page"/>
      </w:r>
    </w:p>
    <w:p w:rsidR="00FC6050" w:rsidRDefault="00FC6050">
      <w:pPr>
        <w:pStyle w:val="1"/>
        <w:numPr>
          <w:ilvl w:val="1"/>
          <w:numId w:val="8"/>
        </w:numPr>
        <w:shd w:val="clear" w:color="auto" w:fill="auto"/>
        <w:tabs>
          <w:tab w:val="left" w:pos="1360"/>
        </w:tabs>
        <w:ind w:firstLine="860"/>
      </w:pPr>
      <w:r>
        <w:lastRenderedPageBreak/>
        <w:t>Наличие транспортных средств, оснащенных оборудованием для использования газомоторного топлива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FC6050" w:rsidTr="00FC6050">
        <w:trPr>
          <w:trHeight w:hRule="exact" w:val="745"/>
          <w:jc w:val="center"/>
        </w:trPr>
        <w:tc>
          <w:tcPr>
            <w:tcW w:w="8678" w:type="dxa"/>
            <w:tcBorders>
              <w:top w:val="single" w:sz="4" w:space="0" w:color="auto"/>
              <w:left w:val="single" w:sz="4" w:space="0" w:color="auto"/>
            </w:tcBorders>
            <w:shd w:val="clear" w:color="auto" w:fill="FFFFFF"/>
            <w:vAlign w:val="bottom"/>
          </w:tcPr>
          <w:p w:rsidR="00FC6050" w:rsidRDefault="00FC6050" w:rsidP="00716BEF">
            <w:pPr>
              <w:pStyle w:val="a7"/>
              <w:shd w:val="clear" w:color="auto" w:fill="auto"/>
              <w:ind w:firstLine="900"/>
              <w:jc w:val="both"/>
            </w:pPr>
            <w:r>
              <w:t>Количество транспортных средств, - всего (без учета резервных транспортных средств)</w:t>
            </w:r>
          </w:p>
        </w:tc>
        <w:tc>
          <w:tcPr>
            <w:tcW w:w="907" w:type="dxa"/>
            <w:tcBorders>
              <w:top w:val="single" w:sz="4" w:space="0" w:color="auto"/>
              <w:left w:val="single" w:sz="4" w:space="0" w:color="auto"/>
              <w:right w:val="single" w:sz="4" w:space="0" w:color="auto"/>
            </w:tcBorders>
            <w:shd w:val="clear" w:color="auto" w:fill="FFFFFF"/>
          </w:tcPr>
          <w:p w:rsidR="00FC6050" w:rsidRDefault="00FC6050" w:rsidP="00716BEF">
            <w:pPr>
              <w:rPr>
                <w:sz w:val="10"/>
                <w:szCs w:val="10"/>
              </w:rPr>
            </w:pPr>
          </w:p>
        </w:tc>
      </w:tr>
      <w:tr w:rsidR="00FC6050" w:rsidTr="00FC6050">
        <w:trPr>
          <w:trHeight w:hRule="exact" w:val="698"/>
          <w:jc w:val="center"/>
        </w:trPr>
        <w:tc>
          <w:tcPr>
            <w:tcW w:w="8678" w:type="dxa"/>
            <w:tcBorders>
              <w:top w:val="single" w:sz="4" w:space="0" w:color="auto"/>
              <w:left w:val="single" w:sz="4" w:space="0" w:color="auto"/>
              <w:bottom w:val="single" w:sz="4" w:space="0" w:color="auto"/>
            </w:tcBorders>
            <w:shd w:val="clear" w:color="auto" w:fill="FFFFFF"/>
            <w:vAlign w:val="center"/>
          </w:tcPr>
          <w:p w:rsidR="00FC6050" w:rsidRDefault="00FC6050" w:rsidP="00FC6050">
            <w:pPr>
              <w:pStyle w:val="1"/>
              <w:shd w:val="clear" w:color="auto" w:fill="auto"/>
              <w:tabs>
                <w:tab w:val="left" w:pos="1360"/>
              </w:tabs>
              <w:ind w:firstLine="0"/>
            </w:pPr>
            <w:r>
              <w:t>из них количество транспортных средств, оснащенных оборудованием для использования газомоторного топлива</w:t>
            </w:r>
          </w:p>
          <w:p w:rsidR="00FC6050" w:rsidRDefault="00FC6050" w:rsidP="00FC6050">
            <w:pPr>
              <w:pStyle w:val="a7"/>
              <w:shd w:val="clear" w:color="auto" w:fill="auto"/>
              <w:ind w:firstLine="900"/>
              <w:jc w:val="both"/>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FC6050" w:rsidRDefault="00FC6050" w:rsidP="00716BEF">
            <w:pPr>
              <w:rPr>
                <w:sz w:val="10"/>
                <w:szCs w:val="10"/>
              </w:rPr>
            </w:pPr>
          </w:p>
        </w:tc>
      </w:tr>
    </w:tbl>
    <w:p w:rsidR="006D0688" w:rsidRDefault="00785EAD">
      <w:pPr>
        <w:pStyle w:val="1"/>
        <w:numPr>
          <w:ilvl w:val="1"/>
          <w:numId w:val="8"/>
        </w:numPr>
        <w:shd w:val="clear" w:color="auto" w:fill="auto"/>
        <w:tabs>
          <w:tab w:val="left" w:pos="1360"/>
        </w:tabs>
        <w:ind w:firstLine="860"/>
      </w:pPr>
      <w:r>
        <w:t>Иные характеристики транспортных средств:</w:t>
      </w:r>
    </w:p>
    <w:p w:rsidR="006D0688" w:rsidRDefault="00785EAD">
      <w:pPr>
        <w:pStyle w:val="1"/>
        <w:shd w:val="clear" w:color="auto" w:fill="auto"/>
        <w:spacing w:after="260"/>
        <w:ind w:firstLine="860"/>
      </w:pPr>
      <w:r>
        <w:t>Наличие транспортных средств, оснащенных оборудованием для звукового (речевого) объявления остановочных пунктов и другой информации в автоматическом или другом режиме: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494"/>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900"/>
              <w:jc w:val="both"/>
            </w:pPr>
            <w:r>
              <w:t>Количество транспортных средств, - всего</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051"/>
          <w:jc w:val="center"/>
        </w:trPr>
        <w:tc>
          <w:tcPr>
            <w:tcW w:w="8678"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900"/>
              <w:jc w:val="both"/>
            </w:pPr>
            <w:r>
              <w:t>из них количество транспортных средств, оснащенных оборудованием, для звукового (речевого) объявления остановочных пунктов и другой информации в автоматическом или другом режиме</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785EAD">
      <w:pPr>
        <w:pStyle w:val="1"/>
        <w:shd w:val="clear" w:color="auto" w:fill="auto"/>
        <w:spacing w:after="260" w:line="233" w:lineRule="auto"/>
        <w:ind w:firstLine="860"/>
      </w:pPr>
      <w:r>
        <w:t>Наличие транспортных средств, салон которых оснащен оборудованием, осуществляющим непрерывную аудио- и видеофиксацию:</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494"/>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900"/>
              <w:jc w:val="both"/>
            </w:pPr>
            <w:r>
              <w:t>Количество транспортных средств, - всего</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778"/>
          <w:jc w:val="center"/>
        </w:trPr>
        <w:tc>
          <w:tcPr>
            <w:tcW w:w="8678" w:type="dxa"/>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900"/>
              <w:jc w:val="both"/>
            </w:pPr>
            <w:r>
              <w:t>из них количество транспортных средств, салон которых оснащен оборудованием, осуществляющим непрерывную аудио- и видеофиксацию</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C2201F" w:rsidRDefault="00C2201F">
      <w:pPr>
        <w:pStyle w:val="1"/>
        <w:shd w:val="clear" w:color="auto" w:fill="auto"/>
        <w:spacing w:after="260"/>
        <w:ind w:firstLine="860"/>
      </w:pPr>
      <w:r>
        <w:t>Наличие в салоне транспортного средства электронного табло автоматического отображения информации о температуре воздуха окружающей среды, температуре воздуха в салоне: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C2201F" w:rsidTr="00716BEF">
        <w:trPr>
          <w:trHeight w:hRule="exact" w:val="494"/>
          <w:jc w:val="center"/>
        </w:trPr>
        <w:tc>
          <w:tcPr>
            <w:tcW w:w="8678" w:type="dxa"/>
            <w:tcBorders>
              <w:top w:val="single" w:sz="4" w:space="0" w:color="auto"/>
              <w:left w:val="single" w:sz="4" w:space="0" w:color="auto"/>
            </w:tcBorders>
            <w:shd w:val="clear" w:color="auto" w:fill="FFFFFF"/>
            <w:vAlign w:val="bottom"/>
          </w:tcPr>
          <w:p w:rsidR="00C2201F" w:rsidRDefault="00C2201F" w:rsidP="00716BEF">
            <w:pPr>
              <w:pStyle w:val="a7"/>
              <w:shd w:val="clear" w:color="auto" w:fill="auto"/>
              <w:ind w:firstLine="900"/>
              <w:jc w:val="both"/>
            </w:pPr>
            <w:r>
              <w:t>Количество транспортных средств, - всего</w:t>
            </w:r>
          </w:p>
        </w:tc>
        <w:tc>
          <w:tcPr>
            <w:tcW w:w="907" w:type="dxa"/>
            <w:tcBorders>
              <w:top w:val="single" w:sz="4" w:space="0" w:color="auto"/>
              <w:left w:val="single" w:sz="4" w:space="0" w:color="auto"/>
              <w:right w:val="single" w:sz="4" w:space="0" w:color="auto"/>
            </w:tcBorders>
            <w:shd w:val="clear" w:color="auto" w:fill="FFFFFF"/>
          </w:tcPr>
          <w:p w:rsidR="00C2201F" w:rsidRDefault="00C2201F" w:rsidP="00716BEF">
            <w:pPr>
              <w:rPr>
                <w:sz w:val="10"/>
                <w:szCs w:val="10"/>
              </w:rPr>
            </w:pPr>
          </w:p>
        </w:tc>
      </w:tr>
      <w:tr w:rsidR="00C2201F" w:rsidTr="00DE444C">
        <w:trPr>
          <w:trHeight w:hRule="exact" w:val="824"/>
          <w:jc w:val="center"/>
        </w:trPr>
        <w:tc>
          <w:tcPr>
            <w:tcW w:w="8678" w:type="dxa"/>
            <w:tcBorders>
              <w:top w:val="single" w:sz="4" w:space="0" w:color="auto"/>
              <w:left w:val="single" w:sz="4" w:space="0" w:color="auto"/>
              <w:bottom w:val="single" w:sz="4" w:space="0" w:color="auto"/>
            </w:tcBorders>
            <w:shd w:val="clear" w:color="auto" w:fill="FFFFFF"/>
            <w:vAlign w:val="center"/>
          </w:tcPr>
          <w:p w:rsidR="00C2201F" w:rsidRDefault="00C2201F" w:rsidP="00716BEF">
            <w:pPr>
              <w:pStyle w:val="a7"/>
              <w:shd w:val="clear" w:color="auto" w:fill="auto"/>
              <w:ind w:firstLine="900"/>
              <w:jc w:val="both"/>
            </w:pPr>
            <w:r>
              <w:t>из них количество транспортных средств, салон которых оснащен электронным табло автоматического отображения информации о температуре воздуха окружающей среды, температуре воздуха в салон</w:t>
            </w:r>
            <w:r w:rsidR="00DE444C">
              <w:t>е</w:t>
            </w:r>
            <w:r>
              <w:t xml:space="preserve"> </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C2201F" w:rsidRDefault="00C2201F" w:rsidP="00716BEF">
            <w:pPr>
              <w:rPr>
                <w:sz w:val="10"/>
                <w:szCs w:val="10"/>
              </w:rPr>
            </w:pPr>
          </w:p>
        </w:tc>
      </w:tr>
    </w:tbl>
    <w:p w:rsidR="00C2201F" w:rsidRDefault="00C2201F">
      <w:pPr>
        <w:pStyle w:val="1"/>
        <w:shd w:val="clear" w:color="auto" w:fill="auto"/>
        <w:spacing w:after="260"/>
        <w:ind w:firstLine="860"/>
      </w:pPr>
    </w:p>
    <w:p w:rsidR="006D0688" w:rsidRDefault="00146B9B">
      <w:pPr>
        <w:pStyle w:val="1"/>
        <w:shd w:val="clear" w:color="auto" w:fill="auto"/>
        <w:spacing w:after="260"/>
        <w:ind w:firstLine="860"/>
      </w:pPr>
      <w:r>
        <w:t xml:space="preserve">Наличие в салоне транспортного средства оборудования (транспортного терминала), позволяющего гражданам, имеющим электронные социальные проездные билеты,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    </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78"/>
        <w:gridCol w:w="907"/>
      </w:tblGrid>
      <w:tr w:rsidR="006D0688">
        <w:trPr>
          <w:trHeight w:hRule="exact" w:val="499"/>
          <w:jc w:val="center"/>
        </w:trPr>
        <w:tc>
          <w:tcPr>
            <w:tcW w:w="867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900"/>
              <w:jc w:val="both"/>
            </w:pPr>
            <w:r>
              <w:t>Количество транспортных средств, - всего</w:t>
            </w:r>
          </w:p>
        </w:tc>
        <w:tc>
          <w:tcPr>
            <w:tcW w:w="907"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rsidTr="00146B9B">
        <w:trPr>
          <w:trHeight w:hRule="exact" w:val="1438"/>
          <w:jc w:val="center"/>
        </w:trPr>
        <w:tc>
          <w:tcPr>
            <w:tcW w:w="8678" w:type="dxa"/>
            <w:tcBorders>
              <w:top w:val="single" w:sz="4" w:space="0" w:color="auto"/>
              <w:left w:val="single" w:sz="4" w:space="0" w:color="auto"/>
              <w:bottom w:val="single" w:sz="4" w:space="0" w:color="auto"/>
            </w:tcBorders>
            <w:shd w:val="clear" w:color="auto" w:fill="FFFFFF"/>
            <w:vAlign w:val="center"/>
          </w:tcPr>
          <w:p w:rsidR="00146B9B" w:rsidRDefault="00785EAD" w:rsidP="00146B9B">
            <w:pPr>
              <w:pStyle w:val="1"/>
              <w:shd w:val="clear" w:color="auto" w:fill="auto"/>
              <w:spacing w:after="260"/>
              <w:ind w:firstLine="860"/>
            </w:pPr>
            <w:r>
              <w:lastRenderedPageBreak/>
              <w:t>из них количество транспортных средств, оснаще</w:t>
            </w:r>
            <w:r w:rsidR="00146B9B">
              <w:t xml:space="preserve">нных оборудованием, позволяющим гражданам, имеющим электронные социальные проездные билеты, регистрировать проезд в соответствии с Правилами автоматизированной системы оплаты проезда на территории Иркутской области по электронным социальным проездным билетам.    </w:t>
            </w:r>
          </w:p>
          <w:p w:rsidR="006D0688" w:rsidRDefault="006D0688" w:rsidP="00146B9B">
            <w:pPr>
              <w:pStyle w:val="a7"/>
              <w:shd w:val="clear" w:color="auto" w:fill="auto"/>
              <w:ind w:firstLine="900"/>
              <w:jc w:val="both"/>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D4114F" w:rsidRDefault="00D4114F">
      <w:pPr>
        <w:pStyle w:val="1"/>
        <w:shd w:val="clear" w:color="auto" w:fill="auto"/>
        <w:ind w:firstLine="720"/>
        <w:jc w:val="both"/>
      </w:pPr>
    </w:p>
    <w:p w:rsidR="006D0688" w:rsidRDefault="00785EAD">
      <w:pPr>
        <w:pStyle w:val="1"/>
        <w:shd w:val="clear" w:color="auto" w:fill="auto"/>
        <w:ind w:firstLine="720"/>
        <w:jc w:val="both"/>
      </w:pPr>
      <w:r>
        <w:t>С условиями проведения открытого конкурса на право осуществления перевозок по муниципальному маршруту регулярных перевозок пассажиров и багажа автомобильным транспортом на терр</w:t>
      </w:r>
      <w:r w:rsidR="001C3011">
        <w:t>итории Байкальского</w:t>
      </w:r>
      <w:r>
        <w:t xml:space="preserve"> му</w:t>
      </w:r>
      <w:r w:rsidR="001C3011">
        <w:t>ниципального образования № 4 «Байкальск-Солзан</w:t>
      </w:r>
      <w:r w:rsidR="000E439F">
        <w:t>»</w:t>
      </w:r>
      <w:r>
        <w:t xml:space="preserve"> ознакомлен и даю согласие на обработку персональных данных в соответствии с Федеральным законом от 27 июля 2006 года № 152- ФЗ «О персональных данных».</w:t>
      </w:r>
    </w:p>
    <w:p w:rsidR="006D0688" w:rsidRDefault="00785EAD">
      <w:pPr>
        <w:pStyle w:val="1"/>
        <w:shd w:val="clear" w:color="auto" w:fill="auto"/>
        <w:spacing w:after="1360"/>
        <w:ind w:firstLine="720"/>
        <w:jc w:val="both"/>
      </w:pPr>
      <w:r>
        <w:rPr>
          <w:noProof/>
          <w:lang w:bidi="ar-SA"/>
        </w:rPr>
        <mc:AlternateContent>
          <mc:Choice Requires="wps">
            <w:drawing>
              <wp:anchor distT="0" distB="0" distL="114300" distR="114300" simplePos="0" relativeHeight="125829388" behindDoc="0" locked="0" layoutInCell="1" allowOverlap="1">
                <wp:simplePos x="0" y="0"/>
                <wp:positionH relativeFrom="page">
                  <wp:posOffset>4258310</wp:posOffset>
                </wp:positionH>
                <wp:positionV relativeFrom="paragraph">
                  <wp:posOffset>1041400</wp:posOffset>
                </wp:positionV>
                <wp:extent cx="1764665" cy="207010"/>
                <wp:effectExtent l="0" t="0" r="0" b="0"/>
                <wp:wrapSquare wrapText="left"/>
                <wp:docPr id="12" name="Shape 12"/>
                <wp:cNvGraphicFramePr/>
                <a:graphic xmlns:a="http://schemas.openxmlformats.org/drawingml/2006/main">
                  <a:graphicData uri="http://schemas.microsoft.com/office/word/2010/wordprocessingShape">
                    <wps:wsp>
                      <wps:cNvSpPr txBox="1"/>
                      <wps:spPr>
                        <a:xfrm>
                          <a:off x="0" y="0"/>
                          <a:ext cx="1764665" cy="207010"/>
                        </a:xfrm>
                        <a:prstGeom prst="rect">
                          <a:avLst/>
                        </a:prstGeom>
                        <a:noFill/>
                      </wps:spPr>
                      <wps:txbx>
                        <w:txbxContent>
                          <w:p w:rsidR="00716BEF" w:rsidRDefault="00716BEF">
                            <w:pPr>
                              <w:pStyle w:val="1"/>
                              <w:shd w:val="clear" w:color="auto" w:fill="auto"/>
                              <w:ind w:firstLine="0"/>
                            </w:pPr>
                            <w:r>
                              <w:t>(Подпись) (ФИО)</w:t>
                            </w:r>
                          </w:p>
                        </w:txbxContent>
                      </wps:txbx>
                      <wps:bodyPr wrap="none" lIns="0" tIns="0" rIns="0" bIns="0"/>
                    </wps:wsp>
                  </a:graphicData>
                </a:graphic>
              </wp:anchor>
            </w:drawing>
          </mc:Choice>
          <mc:Fallback>
            <w:pict>
              <v:shape id="Shape 12" o:spid="_x0000_s1027" type="#_x0000_t202" style="position:absolute;left:0;text-align:left;margin-left:335.3pt;margin-top:82pt;width:138.95pt;height:16.3pt;z-index:125829388;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" filled="f" stroked="f">
                <v:textbox inset="0,0,0,0">
                  <w:txbxContent>
                    <w:p w:rsidR="00716BEF" w:rsidRDefault="00716BEF">
                      <w:pPr>
                        <w:pStyle w:val="1"/>
                        <w:shd w:val="clear" w:color="auto" w:fill="auto"/>
                        <w:ind w:firstLine="0"/>
                      </w:pPr>
                      <w:r>
                        <w:t>(Подпись) (ФИО)</w:t>
                      </w:r>
                    </w:p>
                  </w:txbxContent>
                </v:textbox>
                <w10:wrap type="square" side="left" anchorx="page"/>
              </v:shape>
            </w:pict>
          </mc:Fallback>
        </mc:AlternateContent>
      </w:r>
      <w:r>
        <w:t>Достоверность предоставленных сведений и документов удостоверяю.</w:t>
      </w:r>
    </w:p>
    <w:p w:rsidR="006D0688" w:rsidRDefault="00785EAD">
      <w:pPr>
        <w:pStyle w:val="1"/>
        <w:shd w:val="clear" w:color="auto" w:fill="auto"/>
        <w:spacing w:after="260"/>
        <w:ind w:firstLine="0"/>
        <w:jc w:val="both"/>
      </w:pPr>
      <w:r>
        <w:t>Руководитель юридического лица (индивидуальный предприниматель, уполномоченный участник договора простого товарищества)</w:t>
      </w:r>
    </w:p>
    <w:p w:rsidR="006D0688" w:rsidRDefault="00785EAD">
      <w:pPr>
        <w:pStyle w:val="1"/>
        <w:shd w:val="clear" w:color="auto" w:fill="auto"/>
        <w:spacing w:after="460"/>
        <w:ind w:firstLine="0"/>
        <w:jc w:val="both"/>
      </w:pPr>
      <w:r>
        <w:t>М.П. (при наличии)</w:t>
      </w:r>
    </w:p>
    <w:p w:rsidR="006D0688" w:rsidRDefault="00785EAD">
      <w:pPr>
        <w:pStyle w:val="1"/>
        <w:shd w:val="clear" w:color="auto" w:fill="auto"/>
        <w:spacing w:after="460"/>
        <w:ind w:firstLine="0"/>
        <w:jc w:val="both"/>
        <w:sectPr w:rsidR="006D0688" w:rsidSect="009364F7">
          <w:pgSz w:w="11900" w:h="16840"/>
          <w:pgMar w:top="1383" w:right="807" w:bottom="2127" w:left="1666" w:header="955" w:footer="955" w:gutter="0"/>
          <w:cols w:space="720"/>
          <w:noEndnote/>
          <w:docGrid w:linePitch="360"/>
        </w:sectPr>
      </w:pPr>
      <w:r>
        <w:t>Примечание: В настоящей форме используемые термины означают следующее: конкурс - открытый конкурс на право осуществления перевозок по муниципальному маршруту регулярных перевозок пассажиров и багажа автомобильным транс</w:t>
      </w:r>
      <w:r w:rsidR="001C3011">
        <w:t>портом на территории Байкальского</w:t>
      </w:r>
      <w:r>
        <w:t xml:space="preserve"> му</w:t>
      </w:r>
      <w:r w:rsidR="001C3011">
        <w:t>ниципального образования № 4 «Байкальск-Солзан</w:t>
      </w:r>
      <w:r w:rsidR="000E439F">
        <w:t>»</w:t>
      </w:r>
      <w:r>
        <w:t>;</w:t>
      </w:r>
      <w:r w:rsidR="00ED3752">
        <w:t xml:space="preserve"> №5 «БЦБК-Сангород», №6 «Байкальск-Бабха»</w:t>
      </w:r>
      <w:r>
        <w:t xml:space="preserve"> регулярные перевозки - регулярные перевозки пассажиров и багажа автомобильным транспортом.</w:t>
      </w:r>
    </w:p>
    <w:p w:rsidR="006D0688" w:rsidRDefault="00785EAD">
      <w:pPr>
        <w:pStyle w:val="1"/>
        <w:shd w:val="clear" w:color="auto" w:fill="auto"/>
        <w:ind w:left="10220" w:firstLine="0"/>
      </w:pPr>
      <w:r>
        <w:lastRenderedPageBreak/>
        <w:t>Приложение № 2</w:t>
      </w:r>
    </w:p>
    <w:p w:rsidR="006D0688" w:rsidRDefault="00785EAD">
      <w:pPr>
        <w:pStyle w:val="1"/>
        <w:shd w:val="clear" w:color="auto" w:fill="auto"/>
        <w:spacing w:after="260"/>
        <w:ind w:left="10220" w:firstLine="0"/>
      </w:pPr>
      <w:r>
        <w:t>к конкурсной документации</w:t>
      </w:r>
    </w:p>
    <w:p w:rsidR="006D0688" w:rsidRDefault="00785EAD">
      <w:pPr>
        <w:pStyle w:val="1"/>
        <w:shd w:val="clear" w:color="auto" w:fill="auto"/>
        <w:tabs>
          <w:tab w:val="left" w:leader="underscore" w:pos="13508"/>
        </w:tabs>
        <w:spacing w:after="1060"/>
        <w:ind w:left="10220" w:firstLine="0"/>
      </w:pPr>
      <w:r>
        <w:t xml:space="preserve">№ </w:t>
      </w:r>
      <w:r>
        <w:tab/>
      </w:r>
    </w:p>
    <w:p w:rsidR="006D0688" w:rsidRDefault="00785EAD">
      <w:pPr>
        <w:pStyle w:val="1"/>
        <w:shd w:val="clear" w:color="auto" w:fill="auto"/>
        <w:ind w:firstLine="0"/>
        <w:jc w:val="center"/>
      </w:pPr>
      <w:r>
        <w:t>СПРАВКА О ТРАНСПОРТНЫХ СРЕДСТВАХ,</w:t>
      </w:r>
    </w:p>
    <w:p w:rsidR="006D0688" w:rsidRDefault="00785EAD">
      <w:pPr>
        <w:pStyle w:val="1"/>
        <w:shd w:val="clear" w:color="auto" w:fill="auto"/>
        <w:spacing w:after="540"/>
        <w:ind w:firstLine="0"/>
        <w:jc w:val="center"/>
      </w:pPr>
      <w:r>
        <w:t>предлагаемых для осуществления регулярных перевозок по муниципальному маршруту регулярных перевозок пассажиров и багажа</w:t>
      </w:r>
      <w:r>
        <w:br/>
        <w:t>автомобильным транс</w:t>
      </w:r>
      <w:r w:rsidR="00DA2C33">
        <w:t>портом на территории Байкальского</w:t>
      </w:r>
      <w:r>
        <w:t xml:space="preserve"> му</w:t>
      </w:r>
      <w:r w:rsidR="00DA2C33">
        <w:t>ниципального образования</w:t>
      </w:r>
      <w:r w:rsidR="00DA2C33">
        <w:br/>
        <w:t>№ 4 «Байкальск-Солзан</w:t>
      </w:r>
      <w:r w:rsidR="000E439F">
        <w:t>»</w:t>
      </w:r>
      <w:r w:rsidR="009364F7">
        <w:t>, №5 «БЦБК-Сангород», №6 «Байкальск-Бабха»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4397"/>
        <w:gridCol w:w="1603"/>
        <w:gridCol w:w="1608"/>
        <w:gridCol w:w="1608"/>
        <w:gridCol w:w="1603"/>
        <w:gridCol w:w="1608"/>
        <w:gridCol w:w="1618"/>
      </w:tblGrid>
      <w:tr w:rsidR="006D0688">
        <w:trPr>
          <w:trHeight w:hRule="exact" w:val="773"/>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w:t>
            </w:r>
          </w:p>
          <w:p w:rsidR="006D0688" w:rsidRDefault="00785EAD">
            <w:pPr>
              <w:pStyle w:val="a7"/>
              <w:shd w:val="clear" w:color="auto" w:fill="auto"/>
              <w:ind w:firstLine="0"/>
              <w:jc w:val="center"/>
            </w:pPr>
            <w:r>
              <w:t>п/п</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Показатель</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1</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2</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3</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4</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5</w:t>
            </w:r>
          </w:p>
        </w:tc>
        <w:tc>
          <w:tcPr>
            <w:tcW w:w="1618"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Транспортное</w:t>
            </w:r>
          </w:p>
          <w:p w:rsidR="006D0688" w:rsidRDefault="00785EAD">
            <w:pPr>
              <w:pStyle w:val="a7"/>
              <w:shd w:val="clear" w:color="auto" w:fill="auto"/>
              <w:ind w:firstLine="0"/>
              <w:jc w:val="center"/>
            </w:pPr>
            <w:r>
              <w:t>средство № 6</w:t>
            </w:r>
          </w:p>
        </w:tc>
      </w:tr>
      <w:tr w:rsidR="006D0688">
        <w:trPr>
          <w:trHeight w:hRule="exact" w:val="451"/>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1</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2</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3</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4</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5</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6</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7</w:t>
            </w:r>
          </w:p>
        </w:tc>
        <w:tc>
          <w:tcPr>
            <w:tcW w:w="1618"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8</w:t>
            </w:r>
          </w:p>
        </w:tc>
      </w:tr>
      <w:tr w:rsidR="006D0688">
        <w:trPr>
          <w:trHeight w:hRule="exact" w:val="490"/>
          <w:jc w:val="center"/>
        </w:trPr>
        <w:tc>
          <w:tcPr>
            <w:tcW w:w="715"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1.</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Государственный регистрационный знак</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0"/>
          <w:jc w:val="center"/>
        </w:trPr>
        <w:tc>
          <w:tcPr>
            <w:tcW w:w="715"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2.</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Марка, модель</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768"/>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2.1.</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Собственник (владелец) транспортного средства</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0"/>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3.</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Класс</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0"/>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4.</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Наличие низкого пола</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2155"/>
          <w:jc w:val="center"/>
        </w:trPr>
        <w:tc>
          <w:tcPr>
            <w:tcW w:w="715" w:type="dxa"/>
            <w:tcBorders>
              <w:top w:val="single" w:sz="4" w:space="0" w:color="auto"/>
              <w:left w:val="single" w:sz="4" w:space="0" w:color="auto"/>
              <w:bottom w:val="single" w:sz="4" w:space="0" w:color="auto"/>
            </w:tcBorders>
            <w:shd w:val="clear" w:color="auto" w:fill="FFFFFF"/>
          </w:tcPr>
          <w:p w:rsidR="006D0688" w:rsidRDefault="00785EAD">
            <w:pPr>
              <w:pStyle w:val="a7"/>
              <w:shd w:val="clear" w:color="auto" w:fill="auto"/>
              <w:spacing w:before="100"/>
              <w:ind w:firstLine="0"/>
              <w:jc w:val="center"/>
            </w:pPr>
            <w:r>
              <w:t>5.</w:t>
            </w:r>
          </w:p>
        </w:tc>
        <w:tc>
          <w:tcPr>
            <w:tcW w:w="4397" w:type="dxa"/>
            <w:tcBorders>
              <w:top w:val="single" w:sz="4" w:space="0" w:color="auto"/>
              <w:left w:val="single" w:sz="4" w:space="0" w:color="auto"/>
              <w:bottom w:val="single" w:sz="4" w:space="0" w:color="auto"/>
            </w:tcBorders>
            <w:shd w:val="clear" w:color="auto" w:fill="FFFFFF"/>
          </w:tcPr>
          <w:p w:rsidR="006D0688" w:rsidRDefault="00785EAD">
            <w:pPr>
              <w:pStyle w:val="a7"/>
              <w:shd w:val="clear" w:color="auto" w:fill="auto"/>
              <w:tabs>
                <w:tab w:val="left" w:pos="3072"/>
              </w:tabs>
              <w:spacing w:before="100"/>
              <w:ind w:firstLine="0"/>
              <w:jc w:val="both"/>
            </w:pPr>
            <w:r>
              <w:t>Наличие оборудования для перевозок для перевозок</w:t>
            </w:r>
            <w:r>
              <w:tab/>
              <w:t>пассажиров</w:t>
            </w:r>
          </w:p>
          <w:p w:rsidR="006D0688" w:rsidRDefault="00785EAD">
            <w:pPr>
              <w:pStyle w:val="a7"/>
              <w:shd w:val="clear" w:color="auto" w:fill="auto"/>
              <w:ind w:firstLine="0"/>
              <w:jc w:val="both"/>
            </w:pPr>
            <w:r>
              <w:t>с ограниченными возможностями передвижения, пассажиров с детскими колясками</w:t>
            </w: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785EAD">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4397"/>
        <w:gridCol w:w="1603"/>
        <w:gridCol w:w="1608"/>
        <w:gridCol w:w="1608"/>
        <w:gridCol w:w="1603"/>
        <w:gridCol w:w="1608"/>
        <w:gridCol w:w="1618"/>
      </w:tblGrid>
      <w:tr w:rsidR="006D0688">
        <w:trPr>
          <w:trHeight w:hRule="exact" w:val="456"/>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lastRenderedPageBreak/>
              <w:t>1</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2</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3</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4</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5</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6</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7</w:t>
            </w:r>
          </w:p>
        </w:tc>
        <w:tc>
          <w:tcPr>
            <w:tcW w:w="1618"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8</w:t>
            </w:r>
          </w:p>
        </w:tc>
      </w:tr>
      <w:tr w:rsidR="006D0688">
        <w:trPr>
          <w:trHeight w:hRule="exact" w:val="931"/>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6.</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Наличие в салоне системы кондиционирования воздуха</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258"/>
          <w:jc w:val="center"/>
        </w:trPr>
        <w:tc>
          <w:tcPr>
            <w:tcW w:w="715"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7.</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Наличие в салоне электронного табло автоматического отображения информации об остановочных пунктах</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853"/>
          <w:jc w:val="center"/>
        </w:trPr>
        <w:tc>
          <w:tcPr>
            <w:tcW w:w="715"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8.</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Наличие в салоне оборудования для звукового (речевого) объявления остановочных пунктов и другой информации в автоматическом или другом режиме</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272"/>
          <w:jc w:val="center"/>
        </w:trPr>
        <w:tc>
          <w:tcPr>
            <w:tcW w:w="715"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9.</w:t>
            </w:r>
          </w:p>
        </w:tc>
        <w:tc>
          <w:tcPr>
            <w:tcW w:w="4397"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both"/>
            </w:pPr>
            <w:r>
              <w:t>Наличие в салоне оборудования, осуществляющего непрерывную аудио- и видеофиксацию</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315"/>
          <w:jc w:val="center"/>
        </w:trPr>
        <w:tc>
          <w:tcPr>
            <w:tcW w:w="715"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10.</w:t>
            </w:r>
          </w:p>
        </w:tc>
        <w:tc>
          <w:tcPr>
            <w:tcW w:w="4397"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both"/>
            </w:pPr>
            <w:r>
              <w:t>Наличие в салоне, в том числе у водителя и кондуктора, оборудования, позволяющего принимать плату за проезд с помощью платежных карт</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768"/>
          <w:jc w:val="center"/>
        </w:trPr>
        <w:tc>
          <w:tcPr>
            <w:tcW w:w="71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11.</w:t>
            </w:r>
          </w:p>
        </w:tc>
        <w:tc>
          <w:tcPr>
            <w:tcW w:w="4397" w:type="dxa"/>
            <w:tcBorders>
              <w:top w:val="single" w:sz="4" w:space="0" w:color="auto"/>
              <w:left w:val="single" w:sz="4" w:space="0" w:color="auto"/>
            </w:tcBorders>
            <w:shd w:val="clear" w:color="auto" w:fill="FFFFFF"/>
            <w:vAlign w:val="bottom"/>
          </w:tcPr>
          <w:p w:rsidR="006D0688" w:rsidRDefault="00785EAD">
            <w:pPr>
              <w:pStyle w:val="a7"/>
              <w:shd w:val="clear" w:color="auto" w:fill="auto"/>
              <w:spacing w:line="233" w:lineRule="auto"/>
              <w:ind w:firstLine="0"/>
              <w:jc w:val="both"/>
            </w:pPr>
            <w:r>
              <w:t>Наличие в салоне транспортного средства системы контроля температуры воздуха</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1603"/>
          <w:jc w:val="center"/>
        </w:trPr>
        <w:tc>
          <w:tcPr>
            <w:tcW w:w="715" w:type="dxa"/>
            <w:tcBorders>
              <w:top w:val="single" w:sz="4" w:space="0" w:color="auto"/>
              <w:left w:val="single" w:sz="4" w:space="0" w:color="auto"/>
              <w:bottom w:val="single" w:sz="4" w:space="0" w:color="auto"/>
            </w:tcBorders>
            <w:shd w:val="clear" w:color="auto" w:fill="FFFFFF"/>
          </w:tcPr>
          <w:p w:rsidR="006D0688" w:rsidRDefault="00785EAD">
            <w:pPr>
              <w:pStyle w:val="a7"/>
              <w:shd w:val="clear" w:color="auto" w:fill="auto"/>
              <w:spacing w:before="100"/>
              <w:ind w:firstLine="0"/>
              <w:jc w:val="center"/>
            </w:pPr>
            <w:r>
              <w:t>12.</w:t>
            </w:r>
          </w:p>
        </w:tc>
        <w:tc>
          <w:tcPr>
            <w:tcW w:w="4397" w:type="dxa"/>
            <w:tcBorders>
              <w:top w:val="single" w:sz="4" w:space="0" w:color="auto"/>
              <w:left w:val="single" w:sz="4" w:space="0" w:color="auto"/>
              <w:bottom w:val="single" w:sz="4" w:space="0" w:color="auto"/>
            </w:tcBorders>
            <w:shd w:val="clear" w:color="auto" w:fill="FFFFFF"/>
            <w:vAlign w:val="bottom"/>
          </w:tcPr>
          <w:p w:rsidR="006D0688" w:rsidRDefault="00785EAD">
            <w:pPr>
              <w:pStyle w:val="a7"/>
              <w:shd w:val="clear" w:color="auto" w:fill="auto"/>
              <w:ind w:firstLine="0"/>
              <w:jc w:val="both"/>
            </w:pPr>
            <w:r>
              <w:t>Наличие в салоне электронного табло автоматического отображения информации о температуре воздуха окружающей среды, температуре воздуха в салоне</w:t>
            </w: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785EAD">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15"/>
        <w:gridCol w:w="4397"/>
        <w:gridCol w:w="1603"/>
        <w:gridCol w:w="1608"/>
        <w:gridCol w:w="1608"/>
        <w:gridCol w:w="1603"/>
        <w:gridCol w:w="1608"/>
        <w:gridCol w:w="1618"/>
      </w:tblGrid>
      <w:tr w:rsidR="006D0688">
        <w:trPr>
          <w:trHeight w:hRule="exact" w:val="494"/>
          <w:jc w:val="center"/>
        </w:trPr>
        <w:tc>
          <w:tcPr>
            <w:tcW w:w="715"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lastRenderedPageBreak/>
              <w:t>1</w:t>
            </w:r>
          </w:p>
        </w:tc>
        <w:tc>
          <w:tcPr>
            <w:tcW w:w="4397"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2</w:t>
            </w:r>
          </w:p>
        </w:tc>
        <w:tc>
          <w:tcPr>
            <w:tcW w:w="1603"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3</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4</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5</w:t>
            </w:r>
          </w:p>
        </w:tc>
        <w:tc>
          <w:tcPr>
            <w:tcW w:w="1603"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6</w:t>
            </w:r>
          </w:p>
        </w:tc>
        <w:tc>
          <w:tcPr>
            <w:tcW w:w="160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7</w:t>
            </w:r>
          </w:p>
        </w:tc>
        <w:tc>
          <w:tcPr>
            <w:tcW w:w="1618" w:type="dxa"/>
            <w:tcBorders>
              <w:top w:val="single" w:sz="4" w:space="0" w:color="auto"/>
              <w:left w:val="single" w:sz="4" w:space="0" w:color="auto"/>
              <w:right w:val="single" w:sz="4" w:space="0" w:color="auto"/>
            </w:tcBorders>
            <w:shd w:val="clear" w:color="auto" w:fill="FFFFFF"/>
            <w:vAlign w:val="bottom"/>
          </w:tcPr>
          <w:p w:rsidR="006D0688" w:rsidRDefault="00785EAD">
            <w:pPr>
              <w:pStyle w:val="a7"/>
              <w:shd w:val="clear" w:color="auto" w:fill="auto"/>
              <w:ind w:firstLine="0"/>
              <w:jc w:val="center"/>
            </w:pPr>
            <w:r>
              <w:t>8</w:t>
            </w:r>
          </w:p>
        </w:tc>
      </w:tr>
      <w:tr w:rsidR="006D0688">
        <w:trPr>
          <w:trHeight w:hRule="exact" w:val="1315"/>
          <w:jc w:val="center"/>
        </w:trPr>
        <w:tc>
          <w:tcPr>
            <w:tcW w:w="715" w:type="dxa"/>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13.</w:t>
            </w:r>
          </w:p>
        </w:tc>
        <w:tc>
          <w:tcPr>
            <w:tcW w:w="4397" w:type="dxa"/>
            <w:tcBorders>
              <w:top w:val="single" w:sz="4" w:space="0" w:color="auto"/>
              <w:left w:val="single" w:sz="4" w:space="0" w:color="auto"/>
            </w:tcBorders>
            <w:shd w:val="clear" w:color="auto" w:fill="FFFFFF"/>
            <w:vAlign w:val="bottom"/>
          </w:tcPr>
          <w:p w:rsidR="006D0688" w:rsidRDefault="00785EAD" w:rsidP="00674544">
            <w:pPr>
              <w:pStyle w:val="a7"/>
              <w:shd w:val="clear" w:color="auto" w:fill="auto"/>
              <w:ind w:firstLine="0"/>
              <w:jc w:val="both"/>
            </w:pPr>
            <w:r>
              <w:t>Наличие в салоне устройств для просмотра художественных, мультипликационных, научно</w:t>
            </w:r>
            <w:r w:rsidR="00674544">
              <w:t xml:space="preserve"> </w:t>
            </w:r>
            <w:r>
              <w:softHyphen/>
              <w:t>популярных, документальных фильмов</w:t>
            </w: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778"/>
          <w:jc w:val="center"/>
        </w:trPr>
        <w:tc>
          <w:tcPr>
            <w:tcW w:w="715" w:type="dxa"/>
            <w:tcBorders>
              <w:top w:val="single" w:sz="4" w:space="0" w:color="auto"/>
              <w:left w:val="single" w:sz="4" w:space="0" w:color="auto"/>
              <w:bottom w:val="single" w:sz="4" w:space="0" w:color="auto"/>
            </w:tcBorders>
            <w:shd w:val="clear" w:color="auto" w:fill="FFFFFF"/>
          </w:tcPr>
          <w:p w:rsidR="006D0688" w:rsidRDefault="00785EAD">
            <w:pPr>
              <w:pStyle w:val="a7"/>
              <w:shd w:val="clear" w:color="auto" w:fill="auto"/>
              <w:spacing w:before="100"/>
              <w:ind w:firstLine="0"/>
              <w:jc w:val="center"/>
            </w:pPr>
            <w:r>
              <w:t>14.</w:t>
            </w:r>
          </w:p>
        </w:tc>
        <w:tc>
          <w:tcPr>
            <w:tcW w:w="4397" w:type="dxa"/>
            <w:tcBorders>
              <w:top w:val="single" w:sz="4" w:space="0" w:color="auto"/>
              <w:left w:val="single" w:sz="4" w:space="0" w:color="auto"/>
              <w:bottom w:val="single" w:sz="4" w:space="0" w:color="auto"/>
            </w:tcBorders>
            <w:shd w:val="clear" w:color="auto" w:fill="FFFFFF"/>
            <w:vAlign w:val="bottom"/>
          </w:tcPr>
          <w:p w:rsidR="006D0688" w:rsidRDefault="00785EAD">
            <w:pPr>
              <w:pStyle w:val="a7"/>
              <w:shd w:val="clear" w:color="auto" w:fill="auto"/>
              <w:spacing w:line="233" w:lineRule="auto"/>
              <w:ind w:firstLine="0"/>
              <w:jc w:val="both"/>
            </w:pPr>
            <w:r>
              <w:t>Наличие оборудования для использования газомоторного топлива</w:t>
            </w: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0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618"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539" w:line="1" w:lineRule="exact"/>
      </w:pPr>
    </w:p>
    <w:p w:rsidR="006D0688" w:rsidRDefault="00785EAD">
      <w:pPr>
        <w:pStyle w:val="1"/>
        <w:shd w:val="clear" w:color="auto" w:fill="auto"/>
        <w:spacing w:after="260"/>
        <w:ind w:left="160" w:firstLine="0"/>
        <w:jc w:val="both"/>
      </w:pPr>
      <w:r>
        <w:rPr>
          <w:noProof/>
          <w:lang w:bidi="ar-SA"/>
        </w:rPr>
        <mc:AlternateContent>
          <mc:Choice Requires="wps">
            <w:drawing>
              <wp:anchor distT="0" distB="524510" distL="114300" distR="2516505" simplePos="0" relativeHeight="125829390" behindDoc="0" locked="0" layoutInCell="1" allowOverlap="1">
                <wp:simplePos x="0" y="0"/>
                <wp:positionH relativeFrom="page">
                  <wp:posOffset>4295140</wp:posOffset>
                </wp:positionH>
                <wp:positionV relativeFrom="paragraph">
                  <wp:posOffset>12700</wp:posOffset>
                </wp:positionV>
                <wp:extent cx="1642745" cy="207010"/>
                <wp:effectExtent l="0" t="0" r="0" b="0"/>
                <wp:wrapSquare wrapText="left"/>
                <wp:docPr id="14" name="Shape 14"/>
                <wp:cNvGraphicFramePr/>
                <a:graphic xmlns:a="http://schemas.openxmlformats.org/drawingml/2006/main">
                  <a:graphicData uri="http://schemas.microsoft.com/office/word/2010/wordprocessingShape">
                    <wps:wsp>
                      <wps:cNvSpPr txBox="1"/>
                      <wps:spPr>
                        <a:xfrm>
                          <a:off x="0" y="0"/>
                          <a:ext cx="1642745" cy="207010"/>
                        </a:xfrm>
                        <a:prstGeom prst="rect">
                          <a:avLst/>
                        </a:prstGeom>
                        <a:noFill/>
                      </wps:spPr>
                      <wps:txbx>
                        <w:txbxContent>
                          <w:p w:rsidR="00716BEF" w:rsidRDefault="00716BEF">
                            <w:pPr>
                              <w:pStyle w:val="1"/>
                              <w:shd w:val="clear" w:color="auto" w:fill="auto"/>
                              <w:tabs>
                                <w:tab w:val="left" w:leader="underscore" w:pos="2510"/>
                              </w:tabs>
                              <w:ind w:firstLine="0"/>
                            </w:pPr>
                            <w:r>
                              <w:t xml:space="preserve">Подпись </w:t>
                            </w:r>
                            <w:r>
                              <w:tab/>
                            </w:r>
                          </w:p>
                        </w:txbxContent>
                      </wps:txbx>
                      <wps:bodyPr wrap="none" lIns="0" tIns="0" rIns="0" bIns="0"/>
                    </wps:wsp>
                  </a:graphicData>
                </a:graphic>
              </wp:anchor>
            </w:drawing>
          </mc:Choice>
          <mc:Fallback>
            <w:pict>
              <v:shape id="Shape 14" o:spid="_x0000_s1028" type="#_x0000_t202" style="position:absolute;left:0;text-align:left;margin-left:338.2pt;margin-top:1pt;width:129.35pt;height:16.3pt;z-index:125829390;visibility:visible;mso-wrap-style:none;mso-wrap-distance-left:9pt;mso-wrap-distance-top:0;mso-wrap-distance-right:198.15pt;mso-wrap-distance-bottom:41.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" filled="f" stroked="f">
                <v:textbox inset="0,0,0,0">
                  <w:txbxContent>
                    <w:p w:rsidR="00716BEF" w:rsidRDefault="00716BEF">
                      <w:pPr>
                        <w:pStyle w:val="1"/>
                        <w:shd w:val="clear" w:color="auto" w:fill="auto"/>
                        <w:tabs>
                          <w:tab w:val="left" w:leader="underscore" w:pos="2510"/>
                        </w:tabs>
                        <w:ind w:firstLine="0"/>
                      </w:pPr>
                      <w:r>
                        <w:t xml:space="preserve">Подпись </w:t>
                      </w:r>
                      <w:r>
                        <w:tab/>
                      </w:r>
                    </w:p>
                  </w:txbxContent>
                </v:textbox>
                <w10:wrap type="square" side="left" anchorx="page"/>
              </v:shape>
            </w:pict>
          </mc:Fallback>
        </mc:AlternateContent>
      </w:r>
      <w:r>
        <w:rPr>
          <w:noProof/>
          <w:lang w:bidi="ar-SA"/>
        </w:rPr>
        <mc:AlternateContent>
          <mc:Choice Requires="wps">
            <w:drawing>
              <wp:anchor distT="524510" distB="0" distL="2446020" distR="114300" simplePos="0" relativeHeight="125829392" behindDoc="0" locked="0" layoutInCell="1" allowOverlap="1">
                <wp:simplePos x="0" y="0"/>
                <wp:positionH relativeFrom="page">
                  <wp:posOffset>6626860</wp:posOffset>
                </wp:positionH>
                <wp:positionV relativeFrom="paragraph">
                  <wp:posOffset>537210</wp:posOffset>
                </wp:positionV>
                <wp:extent cx="1713230" cy="207010"/>
                <wp:effectExtent l="0" t="0" r="0" b="0"/>
                <wp:wrapSquare wrapText="left"/>
                <wp:docPr id="16" name="Shape 16"/>
                <wp:cNvGraphicFramePr/>
                <a:graphic xmlns:a="http://schemas.openxmlformats.org/drawingml/2006/main">
                  <a:graphicData uri="http://schemas.microsoft.com/office/word/2010/wordprocessingShape">
                    <wps:wsp>
                      <wps:cNvSpPr txBox="1"/>
                      <wps:spPr>
                        <a:xfrm>
                          <a:off x="0" y="0"/>
                          <a:ext cx="1713230" cy="207010"/>
                        </a:xfrm>
                        <a:prstGeom prst="rect">
                          <a:avLst/>
                        </a:prstGeom>
                        <a:noFill/>
                      </wps:spPr>
                      <wps:txbx>
                        <w:txbxContent>
                          <w:p w:rsidR="00716BEF" w:rsidRDefault="00716BEF">
                            <w:pPr>
                              <w:pStyle w:val="1"/>
                              <w:shd w:val="clear" w:color="auto" w:fill="auto"/>
                              <w:ind w:firstLine="0"/>
                            </w:pPr>
                            <w:r>
                              <w:t>(Фамилия, имя, отчество)</w:t>
                            </w:r>
                          </w:p>
                        </w:txbxContent>
                      </wps:txbx>
                      <wps:bodyPr wrap="none" lIns="0" tIns="0" rIns="0" bIns="0"/>
                    </wps:wsp>
                  </a:graphicData>
                </a:graphic>
              </wp:anchor>
            </w:drawing>
          </mc:Choice>
          <mc:Fallback>
            <w:pict>
              <v:shape id="Shape 16" o:spid="_x0000_s1029" type="#_x0000_t202" style="position:absolute;left:0;text-align:left;margin-left:521.8pt;margin-top:42.3pt;width:134.9pt;height:16.3pt;z-index:125829392;visibility:visible;mso-wrap-style:none;mso-wrap-distance-left:192.6pt;mso-wrap-distance-top:41.3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" filled="f" stroked="f">
                <v:textbox inset="0,0,0,0">
                  <w:txbxContent>
                    <w:p w:rsidR="00716BEF" w:rsidRDefault="00716BEF">
                      <w:pPr>
                        <w:pStyle w:val="1"/>
                        <w:shd w:val="clear" w:color="auto" w:fill="auto"/>
                        <w:ind w:firstLine="0"/>
                      </w:pPr>
                      <w:r>
                        <w:t>(Фамилия, имя, отчество)</w:t>
                      </w:r>
                    </w:p>
                  </w:txbxContent>
                </v:textbox>
                <w10:wrap type="square" side="left" anchorx="page"/>
              </v:shape>
            </w:pict>
          </mc:Fallback>
        </mc:AlternateContent>
      </w:r>
      <w:r>
        <w:t>Руководитель юридического лица (индивидуальный предприниматель, уполномоченный участник договора простого товарищества)</w:t>
      </w:r>
    </w:p>
    <w:p w:rsidR="006D0688" w:rsidRDefault="00785EAD">
      <w:pPr>
        <w:pStyle w:val="1"/>
        <w:shd w:val="clear" w:color="auto" w:fill="auto"/>
        <w:tabs>
          <w:tab w:val="left" w:leader="underscore" w:pos="2387"/>
        </w:tabs>
        <w:spacing w:after="260"/>
        <w:ind w:firstLine="160"/>
      </w:pPr>
      <w:r>
        <w:t xml:space="preserve">«___» </w:t>
      </w:r>
      <w:r>
        <w:tab/>
        <w:t xml:space="preserve"> 20___ г.</w:t>
      </w:r>
    </w:p>
    <w:p w:rsidR="006D0688" w:rsidRDefault="00785EAD">
      <w:pPr>
        <w:pStyle w:val="1"/>
        <w:shd w:val="clear" w:color="auto" w:fill="auto"/>
        <w:spacing w:after="840"/>
        <w:ind w:firstLine="160"/>
      </w:pPr>
      <w:r>
        <w:t>М.П. (при наличии)</w:t>
      </w:r>
    </w:p>
    <w:p w:rsidR="006D0688" w:rsidRDefault="00785EAD" w:rsidP="003D3998">
      <w:pPr>
        <w:pStyle w:val="1"/>
        <w:shd w:val="clear" w:color="auto" w:fill="auto"/>
        <w:spacing w:after="400"/>
        <w:ind w:firstLine="0"/>
        <w:sectPr w:rsidR="006D0688">
          <w:pgSz w:w="16840" w:h="11900" w:orient="landscape"/>
          <w:pgMar w:top="730" w:right="851" w:bottom="1015" w:left="913" w:header="302" w:footer="587" w:gutter="0"/>
          <w:cols w:space="720"/>
          <w:noEndnote/>
          <w:docGrid w:linePitch="360"/>
        </w:sectPr>
      </w:pPr>
      <w:r>
        <w:t>Примечание: справка о транспортных средствах, предлагаемых для осуществления регулярных перевозок по предлагаемых для осуществления регулярных перевозок по муниципальному маршруту регулярных перевозок пассажиров и багажа автомобильным транс</w:t>
      </w:r>
      <w:r w:rsidR="00FE191E">
        <w:t>портом на территории Байкальского</w:t>
      </w:r>
      <w:r>
        <w:t xml:space="preserve"> му</w:t>
      </w:r>
      <w:r w:rsidR="00FE191E">
        <w:t>ниципального образования № 4 «Байкальск-Солзан</w:t>
      </w:r>
      <w:r w:rsidR="003D3998">
        <w:t xml:space="preserve">», </w:t>
      </w:r>
      <w:r w:rsidR="003D3998">
        <w:t>№ 5 «БЦБК-Сангород»</w:t>
      </w:r>
      <w:r w:rsidR="003D3998">
        <w:t xml:space="preserve">, </w:t>
      </w:r>
      <w:r w:rsidR="003D3998">
        <w:t>№ 6 «Байкальск-Бабха»</w:t>
      </w:r>
      <w:r w:rsidR="003D3998">
        <w:t>.</w:t>
      </w:r>
    </w:p>
    <w:p w:rsidR="006D0688" w:rsidRDefault="00785EAD">
      <w:pPr>
        <w:pStyle w:val="1"/>
        <w:shd w:val="clear" w:color="auto" w:fill="auto"/>
        <w:ind w:left="5860" w:firstLine="0"/>
      </w:pPr>
      <w:r>
        <w:lastRenderedPageBreak/>
        <w:t>Приложение № 3</w:t>
      </w:r>
    </w:p>
    <w:p w:rsidR="006D0688" w:rsidRDefault="00785EAD">
      <w:pPr>
        <w:pStyle w:val="1"/>
        <w:shd w:val="clear" w:color="auto" w:fill="auto"/>
        <w:ind w:left="5860" w:firstLine="0"/>
      </w:pPr>
      <w:r>
        <w:t>к конкурсной документации</w:t>
      </w:r>
    </w:p>
    <w:p w:rsidR="006D0688" w:rsidRDefault="00785EAD">
      <w:pPr>
        <w:pStyle w:val="1"/>
        <w:shd w:val="clear" w:color="auto" w:fill="auto"/>
        <w:tabs>
          <w:tab w:val="left" w:leader="underscore" w:pos="9148"/>
        </w:tabs>
        <w:spacing w:after="1140"/>
        <w:ind w:left="5860" w:firstLine="0"/>
      </w:pPr>
      <w:r>
        <w:t xml:space="preserve">№ </w:t>
      </w:r>
      <w:r>
        <w:tab/>
      </w:r>
    </w:p>
    <w:p w:rsidR="006D0688" w:rsidRDefault="00785EAD">
      <w:pPr>
        <w:pStyle w:val="1"/>
        <w:shd w:val="clear" w:color="auto" w:fill="auto"/>
        <w:spacing w:after="240"/>
        <w:ind w:left="540" w:firstLine="720"/>
        <w:jc w:val="both"/>
      </w:pPr>
      <w:r>
        <w:t>Расписание отправления транспортных средств от остановочных пунктов в течение суток устанавливается в виде интервалов отправления или в виде интервалов отправления и времени отправления расписание должно быть представлено в соответствии с формой 1.</w:t>
      </w:r>
    </w:p>
    <w:p w:rsidR="006D0688" w:rsidRDefault="00785EAD">
      <w:pPr>
        <w:pStyle w:val="a9"/>
        <w:shd w:val="clear" w:color="auto" w:fill="auto"/>
        <w:ind w:left="9038" w:firstLine="0"/>
      </w:pPr>
      <w:r>
        <w:t>Форма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15"/>
        <w:gridCol w:w="1133"/>
        <w:gridCol w:w="1205"/>
        <w:gridCol w:w="1205"/>
        <w:gridCol w:w="1205"/>
        <w:gridCol w:w="1205"/>
        <w:gridCol w:w="1205"/>
        <w:gridCol w:w="1214"/>
      </w:tblGrid>
      <w:tr w:rsidR="006D0688">
        <w:trPr>
          <w:trHeight w:hRule="exact" w:val="1598"/>
          <w:jc w:val="center"/>
        </w:trPr>
        <w:tc>
          <w:tcPr>
            <w:tcW w:w="1915" w:type="dxa"/>
            <w:vMerge w:val="restart"/>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Наименование остановочного пункта</w:t>
            </w:r>
            <w:r>
              <w:footnoteReference w:id="1"/>
            </w:r>
          </w:p>
        </w:tc>
        <w:tc>
          <w:tcPr>
            <w:tcW w:w="1133" w:type="dxa"/>
            <w:vMerge w:val="restart"/>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Интервал суток</w:t>
            </w:r>
          </w:p>
        </w:tc>
        <w:tc>
          <w:tcPr>
            <w:tcW w:w="2410" w:type="dxa"/>
            <w:gridSpan w:val="2"/>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Интервал отправления в мин.</w:t>
            </w:r>
          </w:p>
          <w:p w:rsidR="006D0688" w:rsidRDefault="00785EAD">
            <w:pPr>
              <w:pStyle w:val="a7"/>
              <w:shd w:val="clear" w:color="auto" w:fill="auto"/>
              <w:ind w:firstLine="0"/>
              <w:jc w:val="center"/>
            </w:pPr>
            <w:r>
              <w:t>или время отправления в час:мин.</w:t>
            </w:r>
          </w:p>
        </w:tc>
        <w:tc>
          <w:tcPr>
            <w:tcW w:w="2410" w:type="dxa"/>
            <w:gridSpan w:val="2"/>
            <w:tcBorders>
              <w:top w:val="single" w:sz="4" w:space="0" w:color="auto"/>
              <w:left w:val="single" w:sz="4" w:space="0" w:color="auto"/>
            </w:tcBorders>
            <w:shd w:val="clear" w:color="auto" w:fill="FFFFFF"/>
          </w:tcPr>
          <w:p w:rsidR="006D0688" w:rsidRDefault="00785EAD">
            <w:pPr>
              <w:pStyle w:val="a7"/>
              <w:shd w:val="clear" w:color="auto" w:fill="auto"/>
              <w:spacing w:before="100"/>
              <w:ind w:firstLine="0"/>
              <w:jc w:val="center"/>
            </w:pPr>
            <w:r>
              <w:t>Время отправления первого рейса, час.:мин.</w:t>
            </w:r>
          </w:p>
        </w:tc>
        <w:tc>
          <w:tcPr>
            <w:tcW w:w="2419" w:type="dxa"/>
            <w:gridSpan w:val="2"/>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spacing w:before="100"/>
              <w:ind w:firstLine="0"/>
              <w:jc w:val="center"/>
            </w:pPr>
            <w:r>
              <w:t>Время отправления последнего рейса, час.:мин.</w:t>
            </w:r>
          </w:p>
        </w:tc>
      </w:tr>
      <w:tr w:rsidR="006D0688">
        <w:trPr>
          <w:trHeight w:hRule="exact" w:val="1320"/>
          <w:jc w:val="center"/>
        </w:trPr>
        <w:tc>
          <w:tcPr>
            <w:tcW w:w="1915" w:type="dxa"/>
            <w:vMerge/>
            <w:tcBorders>
              <w:left w:val="single" w:sz="4" w:space="0" w:color="auto"/>
            </w:tcBorders>
            <w:shd w:val="clear" w:color="auto" w:fill="FFFFFF"/>
          </w:tcPr>
          <w:p w:rsidR="006D0688" w:rsidRDefault="006D0688"/>
        </w:tc>
        <w:tc>
          <w:tcPr>
            <w:tcW w:w="1133" w:type="dxa"/>
            <w:vMerge/>
            <w:tcBorders>
              <w:left w:val="single" w:sz="4" w:space="0" w:color="auto"/>
            </w:tcBorders>
            <w:shd w:val="clear" w:color="auto" w:fill="FFFFFF"/>
          </w:tcPr>
          <w:p w:rsidR="006D0688" w:rsidRDefault="006D0688"/>
        </w:tc>
        <w:tc>
          <w:tcPr>
            <w:tcW w:w="120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в прямом направлен ии</w:t>
            </w:r>
          </w:p>
        </w:tc>
        <w:tc>
          <w:tcPr>
            <w:tcW w:w="1205"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в обратном направлен ии</w:t>
            </w:r>
          </w:p>
        </w:tc>
        <w:tc>
          <w:tcPr>
            <w:tcW w:w="120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в прямом направлен ии</w:t>
            </w:r>
          </w:p>
        </w:tc>
        <w:tc>
          <w:tcPr>
            <w:tcW w:w="1205"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в обратном направлен ии</w:t>
            </w:r>
          </w:p>
        </w:tc>
        <w:tc>
          <w:tcPr>
            <w:tcW w:w="1205"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в прямом направлен ии</w:t>
            </w:r>
          </w:p>
        </w:tc>
        <w:tc>
          <w:tcPr>
            <w:tcW w:w="1214" w:type="dxa"/>
            <w:tcBorders>
              <w:top w:val="single" w:sz="4" w:space="0" w:color="auto"/>
              <w:left w:val="single" w:sz="4" w:space="0" w:color="auto"/>
              <w:right w:val="single" w:sz="4" w:space="0" w:color="auto"/>
            </w:tcBorders>
            <w:shd w:val="clear" w:color="auto" w:fill="FFFFFF"/>
            <w:vAlign w:val="bottom"/>
          </w:tcPr>
          <w:p w:rsidR="006D0688" w:rsidRDefault="00785EAD">
            <w:pPr>
              <w:pStyle w:val="a7"/>
              <w:shd w:val="clear" w:color="auto" w:fill="auto"/>
              <w:ind w:firstLine="0"/>
              <w:jc w:val="center"/>
            </w:pPr>
            <w:r>
              <w:t>в обратном направлен ии</w:t>
            </w:r>
          </w:p>
        </w:tc>
      </w:tr>
      <w:tr w:rsidR="006D0688">
        <w:trPr>
          <w:trHeight w:hRule="exact" w:val="490"/>
          <w:jc w:val="center"/>
        </w:trPr>
        <w:tc>
          <w:tcPr>
            <w:tcW w:w="1915" w:type="dxa"/>
            <w:tcBorders>
              <w:top w:val="single" w:sz="4" w:space="0" w:color="auto"/>
              <w:left w:val="single" w:sz="4" w:space="0" w:color="auto"/>
            </w:tcBorders>
            <w:shd w:val="clear" w:color="auto" w:fill="FFFFFF"/>
          </w:tcPr>
          <w:p w:rsidR="006D0688" w:rsidRDefault="006D0688">
            <w:pPr>
              <w:rPr>
                <w:sz w:val="10"/>
                <w:szCs w:val="10"/>
              </w:rPr>
            </w:pPr>
          </w:p>
        </w:tc>
        <w:tc>
          <w:tcPr>
            <w:tcW w:w="1133"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0"/>
          <w:jc w:val="center"/>
        </w:trPr>
        <w:tc>
          <w:tcPr>
            <w:tcW w:w="1915" w:type="dxa"/>
            <w:tcBorders>
              <w:top w:val="single" w:sz="4" w:space="0" w:color="auto"/>
              <w:left w:val="single" w:sz="4" w:space="0" w:color="auto"/>
            </w:tcBorders>
            <w:shd w:val="clear" w:color="auto" w:fill="FFFFFF"/>
          </w:tcPr>
          <w:p w:rsidR="006D0688" w:rsidRDefault="006D0688">
            <w:pPr>
              <w:rPr>
                <w:sz w:val="10"/>
                <w:szCs w:val="10"/>
              </w:rPr>
            </w:pPr>
          </w:p>
        </w:tc>
        <w:tc>
          <w:tcPr>
            <w:tcW w:w="1133"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0"/>
          <w:jc w:val="center"/>
        </w:trPr>
        <w:tc>
          <w:tcPr>
            <w:tcW w:w="1915" w:type="dxa"/>
            <w:tcBorders>
              <w:top w:val="single" w:sz="4" w:space="0" w:color="auto"/>
              <w:left w:val="single" w:sz="4" w:space="0" w:color="auto"/>
            </w:tcBorders>
            <w:shd w:val="clear" w:color="auto" w:fill="FFFFFF"/>
          </w:tcPr>
          <w:p w:rsidR="006D0688" w:rsidRDefault="006D0688">
            <w:pPr>
              <w:rPr>
                <w:sz w:val="10"/>
                <w:szCs w:val="10"/>
              </w:rPr>
            </w:pPr>
          </w:p>
        </w:tc>
        <w:tc>
          <w:tcPr>
            <w:tcW w:w="1133"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tcBorders>
            <w:shd w:val="clear" w:color="auto" w:fill="FFFFFF"/>
          </w:tcPr>
          <w:p w:rsidR="006D0688" w:rsidRDefault="006D0688">
            <w:pPr>
              <w:rPr>
                <w:sz w:val="10"/>
                <w:szCs w:val="10"/>
              </w:rPr>
            </w:pPr>
          </w:p>
        </w:tc>
        <w:tc>
          <w:tcPr>
            <w:tcW w:w="1214"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99"/>
          <w:jc w:val="center"/>
        </w:trPr>
        <w:tc>
          <w:tcPr>
            <w:tcW w:w="191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13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05"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214"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ectPr w:rsidR="006D0688">
          <w:footnotePr>
            <w:numFmt w:val="chicago"/>
          </w:footnotePr>
          <w:pgSz w:w="11900" w:h="16840"/>
          <w:pgMar w:top="1335" w:right="624" w:bottom="1335" w:left="989" w:header="907" w:footer="907" w:gutter="0"/>
          <w:cols w:space="720"/>
          <w:noEndnote/>
          <w:docGrid w:linePitch="360"/>
          <w15:footnoteColumns w:val="1"/>
        </w:sectPr>
      </w:pPr>
    </w:p>
    <w:p w:rsidR="006D0688" w:rsidRDefault="00785EAD">
      <w:pPr>
        <w:pStyle w:val="1"/>
        <w:shd w:val="clear" w:color="auto" w:fill="auto"/>
        <w:ind w:firstLine="0"/>
        <w:jc w:val="center"/>
      </w:pPr>
      <w:r>
        <w:lastRenderedPageBreak/>
        <w:t>ОПИСЬ</w:t>
      </w:r>
    </w:p>
    <w:p w:rsidR="006D0688" w:rsidRDefault="00785EAD">
      <w:pPr>
        <w:pStyle w:val="1"/>
        <w:shd w:val="clear" w:color="auto" w:fill="auto"/>
        <w:spacing w:after="260"/>
        <w:ind w:firstLine="0"/>
        <w:jc w:val="center"/>
      </w:pPr>
      <w:r>
        <w:t>ПРЕДСТАВЛЕННЫХ ДОКУМЕНТОВ</w:t>
      </w:r>
    </w:p>
    <w:p w:rsidR="006D0688" w:rsidRDefault="00785EAD">
      <w:pPr>
        <w:pStyle w:val="1"/>
        <w:pBdr>
          <w:top w:val="single" w:sz="4" w:space="0" w:color="auto"/>
        </w:pBdr>
        <w:shd w:val="clear" w:color="auto" w:fill="auto"/>
        <w:ind w:firstLine="0"/>
        <w:jc w:val="center"/>
      </w:pPr>
      <w:r>
        <w:t>(полное наименование заявителя)</w:t>
      </w:r>
    </w:p>
    <w:p w:rsidR="006D0688" w:rsidRDefault="00785EAD">
      <w:pPr>
        <w:pStyle w:val="1"/>
        <w:shd w:val="clear" w:color="auto" w:fill="auto"/>
        <w:ind w:firstLine="0"/>
        <w:jc w:val="center"/>
      </w:pPr>
      <w:r>
        <w:t>для участия в открытом конкурсе</w:t>
      </w:r>
    </w:p>
    <w:p w:rsidR="006D0688" w:rsidRDefault="00785EAD">
      <w:pPr>
        <w:pStyle w:val="1"/>
        <w:shd w:val="clear" w:color="auto" w:fill="auto"/>
        <w:ind w:firstLine="0"/>
        <w:jc w:val="center"/>
      </w:pPr>
      <w:r>
        <w:t>на право осуществления перевозок по муниципальному маршруту регулярных перевозок</w:t>
      </w:r>
      <w:r>
        <w:br/>
        <w:t>пассажиров и багажа автомобильным транс</w:t>
      </w:r>
      <w:r w:rsidR="008F38AD">
        <w:t>портом на территории Байкальского</w:t>
      </w:r>
      <w:r>
        <w:t xml:space="preserve"> муниципального</w:t>
      </w:r>
      <w:r>
        <w:br/>
        <w:t>образования</w:t>
      </w:r>
    </w:p>
    <w:p w:rsidR="006D0688" w:rsidRDefault="008F38AD">
      <w:pPr>
        <w:pStyle w:val="1"/>
        <w:shd w:val="clear" w:color="auto" w:fill="auto"/>
        <w:spacing w:after="260"/>
        <w:ind w:firstLine="0"/>
        <w:jc w:val="center"/>
      </w:pPr>
      <w:r>
        <w:t>№ 4 «Байкальск-Солзан</w:t>
      </w:r>
      <w:r w:rsidR="000E439F">
        <w:t>»</w:t>
      </w:r>
      <w:r w:rsidR="003D3998">
        <w:t>, №5 «БЦБК-Сангород», №6 «Байкальск-Бабха»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658"/>
        <w:gridCol w:w="4718"/>
        <w:gridCol w:w="1541"/>
        <w:gridCol w:w="1152"/>
        <w:gridCol w:w="1306"/>
      </w:tblGrid>
      <w:tr w:rsidR="006D0688">
        <w:trPr>
          <w:trHeight w:hRule="exact" w:val="782"/>
          <w:jc w:val="center"/>
        </w:trPr>
        <w:tc>
          <w:tcPr>
            <w:tcW w:w="65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 п/п</w:t>
            </w:r>
          </w:p>
        </w:tc>
        <w:tc>
          <w:tcPr>
            <w:tcW w:w="4718" w:type="dxa"/>
            <w:tcBorders>
              <w:top w:val="single" w:sz="4" w:space="0" w:color="auto"/>
              <w:left w:val="single" w:sz="4" w:space="0" w:color="auto"/>
            </w:tcBorders>
            <w:shd w:val="clear" w:color="auto" w:fill="FFFFFF"/>
          </w:tcPr>
          <w:p w:rsidR="006D0688" w:rsidRDefault="00785EAD">
            <w:pPr>
              <w:pStyle w:val="a7"/>
              <w:shd w:val="clear" w:color="auto" w:fill="auto"/>
              <w:spacing w:before="120"/>
              <w:ind w:firstLine="0"/>
              <w:jc w:val="center"/>
            </w:pPr>
            <w:r>
              <w:t>Наименование документа</w:t>
            </w:r>
          </w:p>
        </w:tc>
        <w:tc>
          <w:tcPr>
            <w:tcW w:w="1541"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Номера листов</w:t>
            </w:r>
          </w:p>
        </w:tc>
        <w:tc>
          <w:tcPr>
            <w:tcW w:w="1152"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Кол-во листов</w:t>
            </w:r>
          </w:p>
        </w:tc>
        <w:tc>
          <w:tcPr>
            <w:tcW w:w="1306" w:type="dxa"/>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spacing w:before="120"/>
              <w:ind w:firstLine="0"/>
              <w:jc w:val="center"/>
            </w:pPr>
            <w:r>
              <w:t>Примечание</w:t>
            </w:r>
          </w:p>
        </w:tc>
      </w:tr>
      <w:tr w:rsidR="006D0688">
        <w:trPr>
          <w:trHeight w:hRule="exact" w:val="480"/>
          <w:jc w:val="center"/>
        </w:trPr>
        <w:tc>
          <w:tcPr>
            <w:tcW w:w="65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1</w:t>
            </w:r>
          </w:p>
        </w:tc>
        <w:tc>
          <w:tcPr>
            <w:tcW w:w="471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2</w:t>
            </w:r>
          </w:p>
        </w:tc>
        <w:tc>
          <w:tcPr>
            <w:tcW w:w="1541"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3</w:t>
            </w:r>
          </w:p>
        </w:tc>
        <w:tc>
          <w:tcPr>
            <w:tcW w:w="1152"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jc w:val="center"/>
            </w:pPr>
            <w:r>
              <w:t>4</w:t>
            </w:r>
          </w:p>
        </w:tc>
        <w:tc>
          <w:tcPr>
            <w:tcW w:w="1306" w:type="dxa"/>
            <w:tcBorders>
              <w:top w:val="single" w:sz="4" w:space="0" w:color="auto"/>
              <w:left w:val="single" w:sz="4" w:space="0" w:color="auto"/>
              <w:right w:val="single" w:sz="4" w:space="0" w:color="auto"/>
            </w:tcBorders>
            <w:shd w:val="clear" w:color="auto" w:fill="FFFFFF"/>
            <w:vAlign w:val="center"/>
          </w:tcPr>
          <w:p w:rsidR="006D0688" w:rsidRDefault="00785EAD">
            <w:pPr>
              <w:pStyle w:val="a7"/>
              <w:shd w:val="clear" w:color="auto" w:fill="auto"/>
              <w:ind w:firstLine="0"/>
              <w:jc w:val="center"/>
            </w:pPr>
            <w:r>
              <w:t>5</w:t>
            </w:r>
          </w:p>
        </w:tc>
      </w:tr>
      <w:tr w:rsidR="006D0688">
        <w:trPr>
          <w:trHeight w:hRule="exact" w:val="480"/>
          <w:jc w:val="center"/>
        </w:trPr>
        <w:tc>
          <w:tcPr>
            <w:tcW w:w="65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pPr>
            <w:r>
              <w:t>1.</w:t>
            </w:r>
          </w:p>
        </w:tc>
        <w:tc>
          <w:tcPr>
            <w:tcW w:w="4718" w:type="dxa"/>
            <w:tcBorders>
              <w:top w:val="single" w:sz="4" w:space="0" w:color="auto"/>
              <w:left w:val="single" w:sz="4" w:space="0" w:color="auto"/>
            </w:tcBorders>
            <w:shd w:val="clear" w:color="auto" w:fill="FFFFFF"/>
          </w:tcPr>
          <w:p w:rsidR="006D0688" w:rsidRDefault="006D0688">
            <w:pPr>
              <w:rPr>
                <w:sz w:val="10"/>
                <w:szCs w:val="10"/>
              </w:rPr>
            </w:pPr>
          </w:p>
        </w:tc>
        <w:tc>
          <w:tcPr>
            <w:tcW w:w="1541" w:type="dxa"/>
            <w:tcBorders>
              <w:top w:val="single" w:sz="4" w:space="0" w:color="auto"/>
              <w:left w:val="single" w:sz="4" w:space="0" w:color="auto"/>
            </w:tcBorders>
            <w:shd w:val="clear" w:color="auto" w:fill="FFFFFF"/>
          </w:tcPr>
          <w:p w:rsidR="006D0688" w:rsidRDefault="006D0688">
            <w:pPr>
              <w:rPr>
                <w:sz w:val="10"/>
                <w:szCs w:val="10"/>
              </w:rPr>
            </w:pPr>
          </w:p>
        </w:tc>
        <w:tc>
          <w:tcPr>
            <w:tcW w:w="1152" w:type="dxa"/>
            <w:tcBorders>
              <w:top w:val="single" w:sz="4" w:space="0" w:color="auto"/>
              <w:left w:val="single" w:sz="4" w:space="0" w:color="auto"/>
            </w:tcBorders>
            <w:shd w:val="clear" w:color="auto" w:fill="FFFFFF"/>
          </w:tcPr>
          <w:p w:rsidR="006D0688" w:rsidRDefault="006D0688">
            <w:pPr>
              <w:rPr>
                <w:sz w:val="10"/>
                <w:szCs w:val="10"/>
              </w:rPr>
            </w:pPr>
          </w:p>
        </w:tc>
        <w:tc>
          <w:tcPr>
            <w:tcW w:w="130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80"/>
          <w:jc w:val="center"/>
        </w:trPr>
        <w:tc>
          <w:tcPr>
            <w:tcW w:w="658"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pPr>
            <w:r>
              <w:t>2.</w:t>
            </w:r>
          </w:p>
        </w:tc>
        <w:tc>
          <w:tcPr>
            <w:tcW w:w="4718" w:type="dxa"/>
            <w:tcBorders>
              <w:top w:val="single" w:sz="4" w:space="0" w:color="auto"/>
              <w:left w:val="single" w:sz="4" w:space="0" w:color="auto"/>
            </w:tcBorders>
            <w:shd w:val="clear" w:color="auto" w:fill="FFFFFF"/>
          </w:tcPr>
          <w:p w:rsidR="006D0688" w:rsidRDefault="006D0688">
            <w:pPr>
              <w:rPr>
                <w:sz w:val="10"/>
                <w:szCs w:val="10"/>
              </w:rPr>
            </w:pPr>
          </w:p>
        </w:tc>
        <w:tc>
          <w:tcPr>
            <w:tcW w:w="1541" w:type="dxa"/>
            <w:tcBorders>
              <w:top w:val="single" w:sz="4" w:space="0" w:color="auto"/>
              <w:left w:val="single" w:sz="4" w:space="0" w:color="auto"/>
            </w:tcBorders>
            <w:shd w:val="clear" w:color="auto" w:fill="FFFFFF"/>
          </w:tcPr>
          <w:p w:rsidR="006D0688" w:rsidRDefault="006D0688">
            <w:pPr>
              <w:rPr>
                <w:sz w:val="10"/>
                <w:szCs w:val="10"/>
              </w:rPr>
            </w:pPr>
          </w:p>
        </w:tc>
        <w:tc>
          <w:tcPr>
            <w:tcW w:w="1152" w:type="dxa"/>
            <w:tcBorders>
              <w:top w:val="single" w:sz="4" w:space="0" w:color="auto"/>
              <w:left w:val="single" w:sz="4" w:space="0" w:color="auto"/>
            </w:tcBorders>
            <w:shd w:val="clear" w:color="auto" w:fill="FFFFFF"/>
          </w:tcPr>
          <w:p w:rsidR="006D0688" w:rsidRDefault="006D0688">
            <w:pPr>
              <w:rPr>
                <w:sz w:val="10"/>
                <w:szCs w:val="10"/>
              </w:rPr>
            </w:pPr>
          </w:p>
        </w:tc>
        <w:tc>
          <w:tcPr>
            <w:tcW w:w="130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475"/>
          <w:jc w:val="center"/>
        </w:trPr>
        <w:tc>
          <w:tcPr>
            <w:tcW w:w="658" w:type="dxa"/>
            <w:tcBorders>
              <w:top w:val="single" w:sz="4" w:space="0" w:color="auto"/>
              <w:left w:val="single" w:sz="4" w:space="0" w:color="auto"/>
            </w:tcBorders>
            <w:shd w:val="clear" w:color="auto" w:fill="FFFFFF"/>
            <w:vAlign w:val="center"/>
          </w:tcPr>
          <w:p w:rsidR="006D0688" w:rsidRDefault="00785EAD">
            <w:pPr>
              <w:pStyle w:val="a7"/>
              <w:shd w:val="clear" w:color="auto" w:fill="auto"/>
              <w:ind w:firstLine="0"/>
            </w:pPr>
            <w:r>
              <w:t>3.</w:t>
            </w:r>
          </w:p>
        </w:tc>
        <w:tc>
          <w:tcPr>
            <w:tcW w:w="4718" w:type="dxa"/>
            <w:tcBorders>
              <w:top w:val="single" w:sz="4" w:space="0" w:color="auto"/>
              <w:left w:val="single" w:sz="4" w:space="0" w:color="auto"/>
            </w:tcBorders>
            <w:shd w:val="clear" w:color="auto" w:fill="FFFFFF"/>
          </w:tcPr>
          <w:p w:rsidR="006D0688" w:rsidRDefault="006D0688">
            <w:pPr>
              <w:rPr>
                <w:sz w:val="10"/>
                <w:szCs w:val="10"/>
              </w:rPr>
            </w:pPr>
          </w:p>
        </w:tc>
        <w:tc>
          <w:tcPr>
            <w:tcW w:w="1541" w:type="dxa"/>
            <w:tcBorders>
              <w:top w:val="single" w:sz="4" w:space="0" w:color="auto"/>
              <w:left w:val="single" w:sz="4" w:space="0" w:color="auto"/>
            </w:tcBorders>
            <w:shd w:val="clear" w:color="auto" w:fill="FFFFFF"/>
          </w:tcPr>
          <w:p w:rsidR="006D0688" w:rsidRDefault="006D0688">
            <w:pPr>
              <w:rPr>
                <w:sz w:val="10"/>
                <w:szCs w:val="10"/>
              </w:rPr>
            </w:pPr>
          </w:p>
        </w:tc>
        <w:tc>
          <w:tcPr>
            <w:tcW w:w="1152" w:type="dxa"/>
            <w:tcBorders>
              <w:top w:val="single" w:sz="4" w:space="0" w:color="auto"/>
              <w:left w:val="single" w:sz="4" w:space="0" w:color="auto"/>
            </w:tcBorders>
            <w:shd w:val="clear" w:color="auto" w:fill="FFFFFF"/>
          </w:tcPr>
          <w:p w:rsidR="006D0688" w:rsidRDefault="006D0688">
            <w:pPr>
              <w:rPr>
                <w:sz w:val="10"/>
                <w:szCs w:val="10"/>
              </w:rPr>
            </w:pPr>
          </w:p>
        </w:tc>
        <w:tc>
          <w:tcPr>
            <w:tcW w:w="1306"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504"/>
          <w:jc w:val="center"/>
        </w:trPr>
        <w:tc>
          <w:tcPr>
            <w:tcW w:w="65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6259" w:type="dxa"/>
            <w:gridSpan w:val="2"/>
            <w:tcBorders>
              <w:top w:val="single" w:sz="4" w:space="0" w:color="auto"/>
              <w:left w:val="single" w:sz="4" w:space="0" w:color="auto"/>
              <w:bottom w:val="single" w:sz="4" w:space="0" w:color="auto"/>
            </w:tcBorders>
            <w:shd w:val="clear" w:color="auto" w:fill="FFFFFF"/>
            <w:vAlign w:val="center"/>
          </w:tcPr>
          <w:p w:rsidR="006D0688" w:rsidRDefault="00785EAD">
            <w:pPr>
              <w:pStyle w:val="a7"/>
              <w:shd w:val="clear" w:color="auto" w:fill="auto"/>
              <w:ind w:firstLine="0"/>
            </w:pPr>
            <w:r>
              <w:t>Всего листов:</w:t>
            </w:r>
          </w:p>
        </w:tc>
        <w:tc>
          <w:tcPr>
            <w:tcW w:w="1152"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306"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ectPr w:rsidR="006D0688">
          <w:headerReference w:type="default" r:id="rId13"/>
          <w:footnotePr>
            <w:numFmt w:val="chicago"/>
          </w:footnotePr>
          <w:pgSz w:w="11900" w:h="16840"/>
          <w:pgMar w:top="1959" w:right="499" w:bottom="1959" w:left="1200" w:header="0" w:footer="1531" w:gutter="0"/>
          <w:pgNumType w:start="4"/>
          <w:cols w:space="720"/>
          <w:noEndnote/>
          <w:docGrid w:linePitch="360"/>
          <w15:footnoteColumns w:val="1"/>
        </w:sectPr>
      </w:pPr>
    </w:p>
    <w:p w:rsidR="006D0688" w:rsidRDefault="00785EAD">
      <w:pPr>
        <w:pStyle w:val="1"/>
        <w:shd w:val="clear" w:color="auto" w:fill="auto"/>
        <w:tabs>
          <w:tab w:val="left" w:leader="underscore" w:pos="8788"/>
        </w:tabs>
        <w:spacing w:after="500"/>
        <w:ind w:left="5500" w:firstLine="0"/>
      </w:pPr>
      <w:r>
        <w:lastRenderedPageBreak/>
        <w:t xml:space="preserve">№ </w:t>
      </w:r>
      <w:r>
        <w:tab/>
      </w:r>
    </w:p>
    <w:p w:rsidR="006D0688" w:rsidRDefault="00785EAD">
      <w:pPr>
        <w:pStyle w:val="1"/>
        <w:shd w:val="clear" w:color="auto" w:fill="auto"/>
        <w:tabs>
          <w:tab w:val="left" w:leader="underscore" w:pos="7560"/>
        </w:tabs>
        <w:spacing w:after="500" w:line="262" w:lineRule="auto"/>
        <w:ind w:firstLine="3140"/>
        <w:jc w:val="both"/>
      </w:pPr>
      <w:r>
        <w:t xml:space="preserve">ПИСЬМЕННОЕ ОБЯЗАТЕЛЬСТВО </w:t>
      </w:r>
      <w:r>
        <w:tab/>
        <w:t xml:space="preserve"> (наименование юридического лица, индивидуального предпринимателя, участника договора простого товарищества) (далее - заявитель) принимает на себя обязательство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заявкой заявителя на участие в открытом конкурсе на право осуществления перевозок по муниципальному маршруту регулярных перевозок пассажиров и багажа автомобильным транс</w:t>
      </w:r>
      <w:r w:rsidR="004437E4">
        <w:t>портом на территории Байкальского</w:t>
      </w:r>
      <w:r>
        <w:t xml:space="preserve"> му</w:t>
      </w:r>
      <w:r w:rsidR="004437E4">
        <w:t>ниципального образования № 4 «Байкальск-Солзан</w:t>
      </w:r>
      <w:r w:rsidR="000E439F">
        <w:t>»</w:t>
      </w:r>
      <w:r w:rsidR="003D3998">
        <w:t>, №5 «БЦБК-Сангород», №6 «Байкальск-Бабха»</w:t>
      </w:r>
      <w:r>
        <w:t>), в случае предоставления права на получение свидетельства об осуществлении перевозок по данному маршруту.</w:t>
      </w:r>
    </w:p>
    <w:p w:rsidR="006D0688" w:rsidRDefault="00785EAD">
      <w:pPr>
        <w:pStyle w:val="1"/>
        <w:shd w:val="clear" w:color="auto" w:fill="auto"/>
        <w:tabs>
          <w:tab w:val="left" w:pos="3662"/>
          <w:tab w:val="left" w:leader="underscore" w:pos="4987"/>
        </w:tabs>
        <w:spacing w:after="240"/>
        <w:ind w:firstLine="0"/>
      </w:pPr>
      <w:r>
        <w:t>Руководитель заявителя</w:t>
      </w:r>
      <w:r>
        <w:tab/>
      </w:r>
      <w:r>
        <w:tab/>
      </w:r>
    </w:p>
    <w:p w:rsidR="006D0688" w:rsidRDefault="00785EAD">
      <w:pPr>
        <w:pStyle w:val="1"/>
        <w:shd w:val="clear" w:color="auto" w:fill="auto"/>
        <w:spacing w:after="500"/>
        <w:ind w:left="2600" w:firstLine="0"/>
        <w:sectPr w:rsidR="006D0688">
          <w:headerReference w:type="default" r:id="rId14"/>
          <w:footnotePr>
            <w:numFmt w:val="chicago"/>
          </w:footnotePr>
          <w:pgSz w:w="11900" w:h="16840"/>
          <w:pgMar w:top="1681" w:right="495" w:bottom="1681" w:left="1340" w:header="0" w:footer="1253" w:gutter="0"/>
          <w:cols w:space="720"/>
          <w:noEndnote/>
          <w:docGrid w:linePitch="360"/>
          <w15:footnoteColumns w:val="1"/>
        </w:sectPr>
      </w:pPr>
      <w:r>
        <w:rPr>
          <w:noProof/>
          <w:lang w:bidi="ar-SA"/>
        </w:rPr>
        <mc:AlternateContent>
          <mc:Choice Requires="wps">
            <w:drawing>
              <wp:anchor distT="0" distB="0" distL="114300" distR="114300" simplePos="0" relativeHeight="125829394" behindDoc="0" locked="0" layoutInCell="1" allowOverlap="1">
                <wp:simplePos x="0" y="0"/>
                <wp:positionH relativeFrom="page">
                  <wp:posOffset>5179060</wp:posOffset>
                </wp:positionH>
                <wp:positionV relativeFrom="paragraph">
                  <wp:posOffset>12700</wp:posOffset>
                </wp:positionV>
                <wp:extent cx="1718945" cy="204470"/>
                <wp:effectExtent l="0" t="0" r="0" b="0"/>
                <wp:wrapSquare wrapText="left"/>
                <wp:docPr id="22" name="Shape 22"/>
                <wp:cNvGraphicFramePr/>
                <a:graphic xmlns:a="http://schemas.openxmlformats.org/drawingml/2006/main">
                  <a:graphicData uri="http://schemas.microsoft.com/office/word/2010/wordprocessingShape">
                    <wps:wsp>
                      <wps:cNvSpPr txBox="1"/>
                      <wps:spPr>
                        <a:xfrm>
                          <a:off x="0" y="0"/>
                          <a:ext cx="1718945" cy="204470"/>
                        </a:xfrm>
                        <a:prstGeom prst="rect">
                          <a:avLst/>
                        </a:prstGeom>
                        <a:noFill/>
                      </wps:spPr>
                      <wps:txbx>
                        <w:txbxContent>
                          <w:p w:rsidR="00716BEF" w:rsidRDefault="00716BEF">
                            <w:pPr>
                              <w:pStyle w:val="1"/>
                              <w:shd w:val="clear" w:color="auto" w:fill="auto"/>
                              <w:ind w:firstLine="0"/>
                            </w:pPr>
                            <w:r>
                              <w:t>(расшифровка подписи)».</w:t>
                            </w:r>
                          </w:p>
                        </w:txbxContent>
                      </wps:txbx>
                      <wps:bodyPr wrap="none" lIns="0" tIns="0" rIns="0" bIns="0"/>
                    </wps:wsp>
                  </a:graphicData>
                </a:graphic>
              </wp:anchor>
            </w:drawing>
          </mc:Choice>
          <mc:Fallback>
            <w:pict>
              <v:shape id="Shape 22" o:spid="_x0000_s1030" type="#_x0000_t202" style="position:absolute;left:0;text-align:left;margin-left:407.8pt;margin-top:1pt;width:135.35pt;height:16.1pt;z-index:12582939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" filled="f" stroked="f">
                <v:textbox inset="0,0,0,0">
                  <w:txbxContent>
                    <w:p w:rsidR="00716BEF" w:rsidRDefault="00716BEF">
                      <w:pPr>
                        <w:pStyle w:val="1"/>
                        <w:shd w:val="clear" w:color="auto" w:fill="auto"/>
                        <w:ind w:firstLine="0"/>
                      </w:pPr>
                      <w:r>
                        <w:t>(расшифровка подписи)».</w:t>
                      </w:r>
                    </w:p>
                  </w:txbxContent>
                </v:textbox>
                <w10:wrap type="square" side="left" anchorx="page"/>
              </v:shape>
            </w:pict>
          </mc:Fallback>
        </mc:AlternateContent>
      </w:r>
      <w:r>
        <w:t>( подпись, МП(при наличии))</w:t>
      </w:r>
    </w:p>
    <w:p w:rsidR="006D0688" w:rsidRDefault="00785EAD">
      <w:pPr>
        <w:pStyle w:val="1"/>
        <w:shd w:val="clear" w:color="auto" w:fill="auto"/>
        <w:tabs>
          <w:tab w:val="left" w:leader="underscore" w:pos="3288"/>
        </w:tabs>
        <w:spacing w:after="260"/>
        <w:ind w:right="620" w:firstLine="0"/>
        <w:jc w:val="right"/>
      </w:pPr>
      <w:r>
        <w:lastRenderedPageBreak/>
        <w:t xml:space="preserve">№ </w:t>
      </w:r>
      <w:r>
        <w:tab/>
      </w:r>
    </w:p>
    <w:p w:rsidR="006D0688" w:rsidRDefault="00785EAD">
      <w:pPr>
        <w:pStyle w:val="11"/>
        <w:keepNext/>
        <w:keepLines/>
        <w:shd w:val="clear" w:color="auto" w:fill="auto"/>
      </w:pPr>
      <w:bookmarkStart w:id="23" w:name="bookmark22"/>
      <w:bookmarkStart w:id="24" w:name="bookmark23"/>
      <w:r>
        <w:t>РАСПИСКА</w:t>
      </w:r>
      <w:bookmarkEnd w:id="23"/>
      <w:bookmarkEnd w:id="24"/>
    </w:p>
    <w:p w:rsidR="006D0688" w:rsidRDefault="00785EAD">
      <w:pPr>
        <w:pStyle w:val="1"/>
        <w:shd w:val="clear" w:color="auto" w:fill="auto"/>
        <w:ind w:firstLine="0"/>
        <w:jc w:val="center"/>
      </w:pPr>
      <w:r>
        <w:t>в получении конверта с заявкой на участие в открытом конкурсе</w:t>
      </w:r>
    </w:p>
    <w:p w:rsidR="006D0688" w:rsidRDefault="00785EAD">
      <w:pPr>
        <w:pStyle w:val="1"/>
        <w:shd w:val="clear" w:color="auto" w:fill="auto"/>
        <w:spacing w:after="540"/>
        <w:ind w:firstLine="0"/>
        <w:jc w:val="center"/>
      </w:pPr>
      <w:r>
        <w:t>на право осуществления перевозок по муниципальному маршруту регулярных перевозок</w:t>
      </w:r>
      <w:r>
        <w:br/>
        <w:t>пассажиров и багажа автомобильным транс</w:t>
      </w:r>
      <w:r w:rsidR="00D12F8E">
        <w:t>портом на территории Байкальского</w:t>
      </w:r>
      <w:r>
        <w:br/>
        <w:t>муниципальн</w:t>
      </w:r>
      <w:r w:rsidR="00D12F8E">
        <w:t>ого образования № 4 «Байкальск-Солзан</w:t>
      </w:r>
      <w:r w:rsidR="000E439F">
        <w:t>»</w:t>
      </w:r>
      <w:r w:rsidR="003D3998">
        <w:t>, №5 «БЦБК-Сангород», №6 «Байкальск-Бабха»</w:t>
      </w:r>
      <w:r w:rsidR="000E439F">
        <w:t xml:space="preserve"> </w:t>
      </w:r>
    </w:p>
    <w:p w:rsidR="006D0688" w:rsidRDefault="00785EAD">
      <w:pPr>
        <w:pStyle w:val="1"/>
        <w:shd w:val="clear" w:color="auto" w:fill="auto"/>
        <w:tabs>
          <w:tab w:val="left" w:leader="underscore" w:pos="6751"/>
          <w:tab w:val="left" w:leader="underscore" w:pos="9230"/>
        </w:tabs>
        <w:ind w:firstLine="720"/>
      </w:pPr>
      <w:r>
        <w:t xml:space="preserve">Настоящая расписка выдана в том, что </w:t>
      </w:r>
      <w:r>
        <w:tab/>
        <w:t xml:space="preserve"> года в __ часов </w:t>
      </w:r>
      <w:r>
        <w:tab/>
        <w:t xml:space="preserve"> минут</w:t>
      </w:r>
    </w:p>
    <w:p w:rsidR="006D0688" w:rsidRDefault="00785EAD">
      <w:pPr>
        <w:pStyle w:val="1"/>
        <w:shd w:val="clear" w:color="auto" w:fill="auto"/>
        <w:tabs>
          <w:tab w:val="left" w:leader="underscore" w:pos="6751"/>
        </w:tabs>
        <w:ind w:firstLine="0"/>
        <w:jc w:val="both"/>
      </w:pPr>
      <w:r>
        <w:t>ответственным лицом конкурсной комиссии был принят запечатанный конверт с надписью</w:t>
      </w:r>
      <w:r w:rsidR="00584436">
        <w:t>,</w:t>
      </w:r>
      <w:r>
        <w:t xml:space="preserve"> «На конкурс на право осуществления перевозок по муниципальному маршруту регулярных перевозок пассажиров и багажа автомобильным транспортом № </w:t>
      </w:r>
      <w:r>
        <w:tab/>
        <w:t xml:space="preserve"> (указывается номер извещения</w:t>
      </w:r>
    </w:p>
    <w:p w:rsidR="006D0688" w:rsidRDefault="00785EAD">
      <w:pPr>
        <w:pStyle w:val="1"/>
        <w:shd w:val="clear" w:color="auto" w:fill="auto"/>
        <w:tabs>
          <w:tab w:val="left" w:leader="underscore" w:pos="8102"/>
        </w:tabs>
        <w:ind w:firstLine="0"/>
        <w:jc w:val="both"/>
      </w:pPr>
      <w:r>
        <w:t xml:space="preserve">о проведении открытого конкурса) от </w:t>
      </w:r>
      <w:r>
        <w:tab/>
        <w:t xml:space="preserve"> по лоту</w:t>
      </w:r>
    </w:p>
    <w:p w:rsidR="006D0688" w:rsidRDefault="00785EAD">
      <w:pPr>
        <w:pStyle w:val="1"/>
        <w:shd w:val="clear" w:color="auto" w:fill="auto"/>
        <w:tabs>
          <w:tab w:val="left" w:leader="underscore" w:pos="1248"/>
        </w:tabs>
        <w:spacing w:after="260"/>
        <w:ind w:firstLine="0"/>
        <w:jc w:val="both"/>
      </w:pPr>
      <w:r>
        <w:t xml:space="preserve">№ </w:t>
      </w:r>
      <w:r>
        <w:tab/>
        <w:t>.».</w:t>
      </w:r>
    </w:p>
    <w:p w:rsidR="006D0688" w:rsidRDefault="00785EAD">
      <w:pPr>
        <w:pStyle w:val="1"/>
        <w:shd w:val="clear" w:color="auto" w:fill="auto"/>
        <w:tabs>
          <w:tab w:val="left" w:leader="underscore" w:pos="5678"/>
        </w:tabs>
        <w:ind w:firstLine="720"/>
      </w:pPr>
      <w:r>
        <w:t xml:space="preserve">Конверт зарегистрирован под № </w:t>
      </w:r>
      <w:r>
        <w:tab/>
        <w:t xml:space="preserve"> в журнале регистрации конвертов с</w:t>
      </w:r>
    </w:p>
    <w:p w:rsidR="006D0688" w:rsidRDefault="00785EAD">
      <w:pPr>
        <w:pStyle w:val="1"/>
        <w:shd w:val="clear" w:color="auto" w:fill="auto"/>
        <w:spacing w:after="260"/>
        <w:ind w:firstLine="0"/>
      </w:pPr>
      <w:r>
        <w:t>документами на участие в конкурсе.</w:t>
      </w:r>
    </w:p>
    <w:p w:rsidR="006D0688" w:rsidRDefault="00785EAD">
      <w:pPr>
        <w:pStyle w:val="1"/>
        <w:shd w:val="clear" w:color="auto" w:fill="auto"/>
        <w:spacing w:after="260"/>
        <w:ind w:firstLine="0"/>
      </w:pPr>
      <w:r>
        <w:t>Сведения о лице, принявшем конверт:</w:t>
      </w:r>
    </w:p>
    <w:p w:rsidR="006D0688" w:rsidRDefault="00785EAD">
      <w:pPr>
        <w:spacing w:line="1" w:lineRule="exact"/>
        <w:sectPr w:rsidR="006D0688">
          <w:footnotePr>
            <w:numFmt w:val="chicago"/>
          </w:footnotePr>
          <w:pgSz w:w="11900" w:h="16840"/>
          <w:pgMar w:top="1738" w:right="495" w:bottom="1738" w:left="1340" w:header="0" w:footer="1310" w:gutter="0"/>
          <w:cols w:space="720"/>
          <w:noEndnote/>
          <w:docGrid w:linePitch="360"/>
          <w15:footnoteColumns w:val="1"/>
        </w:sectPr>
      </w:pPr>
      <w:r>
        <w:rPr>
          <w:noProof/>
          <w:lang w:bidi="ar-SA"/>
        </w:rPr>
        <mc:AlternateContent>
          <mc:Choice Requires="wps">
            <w:drawing>
              <wp:anchor distT="457200" distB="0" distL="0" distR="0" simplePos="0" relativeHeight="125829396" behindDoc="0" locked="0" layoutInCell="1" allowOverlap="1">
                <wp:simplePos x="0" y="0"/>
                <wp:positionH relativeFrom="page">
                  <wp:posOffset>1884045</wp:posOffset>
                </wp:positionH>
                <wp:positionV relativeFrom="paragraph">
                  <wp:posOffset>457200</wp:posOffset>
                </wp:positionV>
                <wp:extent cx="847090" cy="204470"/>
                <wp:effectExtent l="0" t="0" r="0" b="0"/>
                <wp:wrapTopAndBottom/>
                <wp:docPr id="24" name="Shape 24"/>
                <wp:cNvGraphicFramePr/>
                <a:graphic xmlns:a="http://schemas.openxmlformats.org/drawingml/2006/main">
                  <a:graphicData uri="http://schemas.microsoft.com/office/word/2010/wordprocessingShape">
                    <wps:wsp>
                      <wps:cNvSpPr txBox="1"/>
                      <wps:spPr>
                        <a:xfrm>
                          <a:off x="0" y="0"/>
                          <a:ext cx="847090" cy="204470"/>
                        </a:xfrm>
                        <a:prstGeom prst="rect">
                          <a:avLst/>
                        </a:prstGeom>
                        <a:noFill/>
                      </wps:spPr>
                      <wps:txbx>
                        <w:txbxContent>
                          <w:p w:rsidR="00716BEF" w:rsidRDefault="00716BEF">
                            <w:pPr>
                              <w:pStyle w:val="1"/>
                              <w:pBdr>
                                <w:top w:val="single" w:sz="4" w:space="0" w:color="auto"/>
                              </w:pBdr>
                              <w:shd w:val="clear" w:color="auto" w:fill="auto"/>
                              <w:ind w:firstLine="0"/>
                            </w:pPr>
                            <w:r>
                              <w:t>(должность)</w:t>
                            </w:r>
                          </w:p>
                        </w:txbxContent>
                      </wps:txbx>
                      <wps:bodyPr wrap="none" lIns="0" tIns="0" rIns="0" bIns="0"/>
                    </wps:wsp>
                  </a:graphicData>
                </a:graphic>
              </wp:anchor>
            </w:drawing>
          </mc:Choice>
          <mc:Fallback>
            <w:pict>
              <v:shape id="Shape 24" o:spid="_x0000_s1031" type="#_x0000_t202" style="position:absolute;margin-left:148.35pt;margin-top:36pt;width:66.7pt;height:16.1pt;z-index:125829396;visibility:visible;mso-wrap-style:none;mso-wrap-distance-left:0;mso-wrap-distance-top:3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" filled="f" stroked="f">
                <v:textbox inset="0,0,0,0">
                  <w:txbxContent>
                    <w:p w:rsidR="00716BEF" w:rsidRDefault="00716BEF">
                      <w:pPr>
                        <w:pStyle w:val="1"/>
                        <w:pBdr>
                          <w:top w:val="single" w:sz="4" w:space="0" w:color="auto"/>
                        </w:pBdr>
                        <w:shd w:val="clear" w:color="auto" w:fill="auto"/>
                        <w:ind w:firstLine="0"/>
                      </w:pPr>
                      <w:r>
                        <w:t>(должность)</w:t>
                      </w:r>
                    </w:p>
                  </w:txbxContent>
                </v:textbox>
                <w10:wrap type="topAndBottom" anchorx="page"/>
              </v:shape>
            </w:pict>
          </mc:Fallback>
        </mc:AlternateContent>
      </w:r>
      <w:r>
        <w:rPr>
          <w:noProof/>
          <w:lang w:bidi="ar-SA"/>
        </w:rPr>
        <mc:AlternateContent>
          <mc:Choice Requires="wps">
            <w:drawing>
              <wp:anchor distT="457200" distB="0" distL="0" distR="0" simplePos="0" relativeHeight="125829398" behindDoc="0" locked="0" layoutInCell="1" allowOverlap="1">
                <wp:simplePos x="0" y="0"/>
                <wp:positionH relativeFrom="page">
                  <wp:posOffset>3963035</wp:posOffset>
                </wp:positionH>
                <wp:positionV relativeFrom="paragraph">
                  <wp:posOffset>457200</wp:posOffset>
                </wp:positionV>
                <wp:extent cx="1691640" cy="204470"/>
                <wp:effectExtent l="0" t="0" r="0" b="0"/>
                <wp:wrapTopAndBottom/>
                <wp:docPr id="26" name="Shape 26"/>
                <wp:cNvGraphicFramePr/>
                <a:graphic xmlns:a="http://schemas.openxmlformats.org/drawingml/2006/main">
                  <a:graphicData uri="http://schemas.microsoft.com/office/word/2010/wordprocessingShape">
                    <wps:wsp>
                      <wps:cNvSpPr txBox="1"/>
                      <wps:spPr>
                        <a:xfrm>
                          <a:off x="0" y="0"/>
                          <a:ext cx="1691640" cy="204470"/>
                        </a:xfrm>
                        <a:prstGeom prst="rect">
                          <a:avLst/>
                        </a:prstGeom>
                        <a:noFill/>
                      </wps:spPr>
                      <wps:txbx>
                        <w:txbxContent>
                          <w:p w:rsidR="00716BEF" w:rsidRDefault="00716BEF">
                            <w:pPr>
                              <w:pStyle w:val="1"/>
                              <w:pBdr>
                                <w:top w:val="single" w:sz="4" w:space="0" w:color="auto"/>
                              </w:pBdr>
                              <w:shd w:val="clear" w:color="auto" w:fill="auto"/>
                              <w:ind w:firstLine="0"/>
                            </w:pPr>
                            <w:r>
                              <w:t>(фамилия, имя, отчество)</w:t>
                            </w:r>
                          </w:p>
                        </w:txbxContent>
                      </wps:txbx>
                      <wps:bodyPr wrap="none" lIns="0" tIns="0" rIns="0" bIns="0"/>
                    </wps:wsp>
                  </a:graphicData>
                </a:graphic>
              </wp:anchor>
            </w:drawing>
          </mc:Choice>
          <mc:Fallback>
            <w:pict>
              <v:shape id="Shape 26" o:spid="_x0000_s1032" type="#_x0000_t202" style="position:absolute;margin-left:312.05pt;margin-top:36pt;width:133.2pt;height:16.1pt;z-index:125829398;visibility:visible;mso-wrap-style:none;mso-wrap-distance-left:0;mso-wrap-distance-top:3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" filled="f" stroked="f">
                <v:textbox inset="0,0,0,0">
                  <w:txbxContent>
                    <w:p w:rsidR="00716BEF" w:rsidRDefault="00716BEF">
                      <w:pPr>
                        <w:pStyle w:val="1"/>
                        <w:pBdr>
                          <w:top w:val="single" w:sz="4" w:space="0" w:color="auto"/>
                        </w:pBdr>
                        <w:shd w:val="clear" w:color="auto" w:fill="auto"/>
                        <w:ind w:firstLine="0"/>
                      </w:pPr>
                      <w:r>
                        <w:t>(фамилия, имя, отчество)</w:t>
                      </w:r>
                    </w:p>
                  </w:txbxContent>
                </v:textbox>
                <w10:wrap type="topAndBottom" anchorx="page"/>
              </v:shape>
            </w:pict>
          </mc:Fallback>
        </mc:AlternateContent>
      </w:r>
      <w:r>
        <w:rPr>
          <w:noProof/>
          <w:lang w:bidi="ar-SA"/>
        </w:rPr>
        <mc:AlternateContent>
          <mc:Choice Requires="wps">
            <w:drawing>
              <wp:anchor distT="457200" distB="0" distL="0" distR="0" simplePos="0" relativeHeight="125829400" behindDoc="0" locked="0" layoutInCell="1" allowOverlap="1">
                <wp:simplePos x="0" y="0"/>
                <wp:positionH relativeFrom="page">
                  <wp:posOffset>6203315</wp:posOffset>
                </wp:positionH>
                <wp:positionV relativeFrom="paragraph">
                  <wp:posOffset>457200</wp:posOffset>
                </wp:positionV>
                <wp:extent cx="688975" cy="204470"/>
                <wp:effectExtent l="0" t="0" r="0" b="0"/>
                <wp:wrapTopAndBottom/>
                <wp:docPr id="28" name="Shape 28"/>
                <wp:cNvGraphicFramePr/>
                <a:graphic xmlns:a="http://schemas.openxmlformats.org/drawingml/2006/main">
                  <a:graphicData uri="http://schemas.microsoft.com/office/word/2010/wordprocessingShape">
                    <wps:wsp>
                      <wps:cNvSpPr txBox="1"/>
                      <wps:spPr>
                        <a:xfrm>
                          <a:off x="0" y="0"/>
                          <a:ext cx="688975" cy="204470"/>
                        </a:xfrm>
                        <a:prstGeom prst="rect">
                          <a:avLst/>
                        </a:prstGeom>
                        <a:noFill/>
                      </wps:spPr>
                      <wps:txbx>
                        <w:txbxContent>
                          <w:p w:rsidR="00716BEF" w:rsidRDefault="00716BEF">
                            <w:pPr>
                              <w:pStyle w:val="1"/>
                              <w:pBdr>
                                <w:top w:val="single" w:sz="4" w:space="0" w:color="auto"/>
                              </w:pBdr>
                              <w:shd w:val="clear" w:color="auto" w:fill="auto"/>
                              <w:ind w:firstLine="0"/>
                            </w:pPr>
                            <w:r>
                              <w:t>(подпись)</w:t>
                            </w:r>
                          </w:p>
                        </w:txbxContent>
                      </wps:txbx>
                      <wps:bodyPr wrap="none" lIns="0" tIns="0" rIns="0" bIns="0"/>
                    </wps:wsp>
                  </a:graphicData>
                </a:graphic>
              </wp:anchor>
            </w:drawing>
          </mc:Choice>
          <mc:Fallback>
            <w:pict>
              <v:shape id="Shape 28" o:spid="_x0000_s1033" type="#_x0000_t202" style="position:absolute;margin-left:488.45pt;margin-top:36pt;width:54.25pt;height:16.1pt;z-index:125829400;visibility:visible;mso-wrap-style:none;mso-wrap-distance-left:0;mso-wrap-distance-top:36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" filled="f" stroked="f">
                <v:textbox inset="0,0,0,0">
                  <w:txbxContent>
                    <w:p w:rsidR="00716BEF" w:rsidRDefault="00716BEF">
                      <w:pPr>
                        <w:pStyle w:val="1"/>
                        <w:pBdr>
                          <w:top w:val="single" w:sz="4" w:space="0" w:color="auto"/>
                        </w:pBdr>
                        <w:shd w:val="clear" w:color="auto" w:fill="auto"/>
                        <w:ind w:firstLine="0"/>
                      </w:pPr>
                      <w:r>
                        <w:t>(подпись)</w:t>
                      </w:r>
                    </w:p>
                  </w:txbxContent>
                </v:textbox>
                <w10:wrap type="topAndBottom" anchorx="page"/>
              </v:shape>
            </w:pict>
          </mc:Fallback>
        </mc:AlternateContent>
      </w:r>
    </w:p>
    <w:p w:rsidR="006D0688" w:rsidRDefault="00785EAD">
      <w:pPr>
        <w:pStyle w:val="1"/>
        <w:shd w:val="clear" w:color="auto" w:fill="auto"/>
        <w:tabs>
          <w:tab w:val="left" w:leader="underscore" w:pos="8788"/>
        </w:tabs>
        <w:spacing w:after="760"/>
        <w:ind w:left="5500" w:firstLine="0"/>
      </w:pPr>
      <w:r>
        <w:lastRenderedPageBreak/>
        <w:t xml:space="preserve">№ </w:t>
      </w:r>
      <w:r>
        <w:tab/>
      </w:r>
    </w:p>
    <w:p w:rsidR="006D0688" w:rsidRDefault="00785EAD">
      <w:pPr>
        <w:pStyle w:val="11"/>
        <w:keepNext/>
        <w:keepLines/>
        <w:shd w:val="clear" w:color="auto" w:fill="auto"/>
        <w:spacing w:after="600"/>
      </w:pPr>
      <w:bookmarkStart w:id="25" w:name="bookmark24"/>
      <w:bookmarkStart w:id="26" w:name="bookmark25"/>
      <w:r>
        <w:t>Форма запроса на разъяснение конкурсной документации</w:t>
      </w:r>
      <w:bookmarkEnd w:id="25"/>
      <w:bookmarkEnd w:id="26"/>
    </w:p>
    <w:p w:rsidR="006D0688" w:rsidRDefault="00785EAD">
      <w:pPr>
        <w:pStyle w:val="1"/>
        <w:shd w:val="clear" w:color="auto" w:fill="auto"/>
        <w:ind w:firstLine="720"/>
      </w:pPr>
      <w:r>
        <w:t>Прошу разъяснить следующие положения конкурсной документации открытого конкурса</w:t>
      </w:r>
    </w:p>
    <w:p w:rsidR="006D0688" w:rsidRDefault="00785EAD">
      <w:pPr>
        <w:pStyle w:val="1"/>
        <w:shd w:val="clear" w:color="auto" w:fill="auto"/>
        <w:tabs>
          <w:tab w:val="left" w:leader="underscore" w:pos="2429"/>
        </w:tabs>
        <w:ind w:firstLine="0"/>
      </w:pPr>
      <w:r>
        <w:t xml:space="preserve">№ </w:t>
      </w:r>
      <w:r>
        <w:tab/>
        <w:t xml:space="preserve"> на право осуществления перевозок по муниципальному маршруту</w:t>
      </w:r>
    </w:p>
    <w:p w:rsidR="006D0688" w:rsidRDefault="00785EAD">
      <w:pPr>
        <w:pStyle w:val="1"/>
        <w:shd w:val="clear" w:color="auto" w:fill="auto"/>
        <w:spacing w:after="260"/>
        <w:ind w:firstLine="0"/>
      </w:pPr>
      <w:r>
        <w:t>регулярных перевозок пассажиров и багажа автомобильным транспортом: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2510"/>
        <w:gridCol w:w="4157"/>
        <w:gridCol w:w="2510"/>
      </w:tblGrid>
      <w:tr w:rsidR="006D0688">
        <w:trPr>
          <w:trHeight w:hRule="exact" w:val="840"/>
          <w:jc w:val="center"/>
        </w:trPr>
        <w:tc>
          <w:tcPr>
            <w:tcW w:w="706"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w:t>
            </w:r>
          </w:p>
          <w:p w:rsidR="006D0688" w:rsidRDefault="00785EAD">
            <w:pPr>
              <w:pStyle w:val="a7"/>
              <w:shd w:val="clear" w:color="auto" w:fill="auto"/>
              <w:spacing w:line="233" w:lineRule="auto"/>
              <w:ind w:firstLine="0"/>
              <w:jc w:val="center"/>
            </w:pPr>
            <w:r>
              <w:t>п/п</w:t>
            </w:r>
          </w:p>
        </w:tc>
        <w:tc>
          <w:tcPr>
            <w:tcW w:w="2510" w:type="dxa"/>
            <w:tcBorders>
              <w:top w:val="single" w:sz="4" w:space="0" w:color="auto"/>
              <w:left w:val="single" w:sz="4" w:space="0" w:color="auto"/>
            </w:tcBorders>
            <w:shd w:val="clear" w:color="auto" w:fill="FFFFFF"/>
            <w:vAlign w:val="center"/>
          </w:tcPr>
          <w:p w:rsidR="006D0688" w:rsidRDefault="00785EAD">
            <w:pPr>
              <w:pStyle w:val="a7"/>
              <w:shd w:val="clear" w:color="auto" w:fill="auto"/>
              <w:spacing w:line="233" w:lineRule="auto"/>
              <w:ind w:firstLine="0"/>
              <w:jc w:val="center"/>
            </w:pPr>
            <w:r>
              <w:t>Раздел конкурсной документации</w:t>
            </w:r>
          </w:p>
        </w:tc>
        <w:tc>
          <w:tcPr>
            <w:tcW w:w="4157"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0"/>
              <w:jc w:val="center"/>
            </w:pPr>
            <w:r>
              <w:t>Ссылка на пункт конкурсной документации, положения которого</w:t>
            </w:r>
          </w:p>
          <w:p w:rsidR="006D0688" w:rsidRDefault="00785EAD">
            <w:pPr>
              <w:pStyle w:val="a7"/>
              <w:shd w:val="clear" w:color="auto" w:fill="auto"/>
              <w:ind w:firstLine="0"/>
              <w:jc w:val="center"/>
            </w:pPr>
            <w:r>
              <w:t>следует разъяснить</w:t>
            </w:r>
          </w:p>
        </w:tc>
        <w:tc>
          <w:tcPr>
            <w:tcW w:w="2510" w:type="dxa"/>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ind w:firstLine="0"/>
              <w:jc w:val="center"/>
            </w:pPr>
            <w:r>
              <w:t>Содержание запроса</w:t>
            </w:r>
          </w:p>
        </w:tc>
      </w:tr>
      <w:tr w:rsidR="006D0688">
        <w:trPr>
          <w:trHeight w:hRule="exact" w:val="288"/>
          <w:jc w:val="center"/>
        </w:trPr>
        <w:tc>
          <w:tcPr>
            <w:tcW w:w="706" w:type="dxa"/>
            <w:tcBorders>
              <w:top w:val="single" w:sz="4" w:space="0" w:color="auto"/>
              <w:left w:val="single" w:sz="4" w:space="0" w:color="auto"/>
            </w:tcBorders>
            <w:shd w:val="clear" w:color="auto" w:fill="FFFFFF"/>
          </w:tcPr>
          <w:p w:rsidR="006D0688" w:rsidRDefault="006D0688">
            <w:pPr>
              <w:rPr>
                <w:sz w:val="10"/>
                <w:szCs w:val="10"/>
              </w:rPr>
            </w:pPr>
          </w:p>
        </w:tc>
        <w:tc>
          <w:tcPr>
            <w:tcW w:w="2510" w:type="dxa"/>
            <w:tcBorders>
              <w:top w:val="single" w:sz="4" w:space="0" w:color="auto"/>
              <w:left w:val="single" w:sz="4" w:space="0" w:color="auto"/>
            </w:tcBorders>
            <w:shd w:val="clear" w:color="auto" w:fill="FFFFFF"/>
          </w:tcPr>
          <w:p w:rsidR="006D0688" w:rsidRDefault="006D0688">
            <w:pPr>
              <w:rPr>
                <w:sz w:val="10"/>
                <w:szCs w:val="10"/>
              </w:rPr>
            </w:pPr>
          </w:p>
        </w:tc>
        <w:tc>
          <w:tcPr>
            <w:tcW w:w="4157" w:type="dxa"/>
            <w:tcBorders>
              <w:top w:val="single" w:sz="4" w:space="0" w:color="auto"/>
              <w:left w:val="single" w:sz="4" w:space="0" w:color="auto"/>
            </w:tcBorders>
            <w:shd w:val="clear" w:color="auto" w:fill="FFFFFF"/>
          </w:tcPr>
          <w:p w:rsidR="006D0688" w:rsidRDefault="006D0688">
            <w:pPr>
              <w:rPr>
                <w:sz w:val="10"/>
                <w:szCs w:val="10"/>
              </w:rPr>
            </w:pPr>
          </w:p>
        </w:tc>
        <w:tc>
          <w:tcPr>
            <w:tcW w:w="2510"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298"/>
          <w:jc w:val="center"/>
        </w:trPr>
        <w:tc>
          <w:tcPr>
            <w:tcW w:w="706"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2510"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4157"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2510"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pacing w:after="259" w:line="1" w:lineRule="exact"/>
      </w:pPr>
    </w:p>
    <w:p w:rsidR="006D0688" w:rsidRDefault="00785EAD">
      <w:pPr>
        <w:pStyle w:val="1"/>
        <w:shd w:val="clear" w:color="auto" w:fill="auto"/>
        <w:tabs>
          <w:tab w:val="left" w:leader="underscore" w:pos="6494"/>
        </w:tabs>
        <w:ind w:firstLine="720"/>
      </w:pPr>
      <w:r>
        <w:t xml:space="preserve">Ответ прошу направить по адресу: </w:t>
      </w:r>
      <w:r>
        <w:tab/>
      </w:r>
    </w:p>
    <w:p w:rsidR="006D0688" w:rsidRDefault="00785EAD">
      <w:pPr>
        <w:pStyle w:val="1"/>
        <w:shd w:val="clear" w:color="auto" w:fill="auto"/>
        <w:tabs>
          <w:tab w:val="left" w:leader="underscore" w:pos="7210"/>
        </w:tabs>
        <w:spacing w:after="820"/>
        <w:ind w:firstLine="720"/>
      </w:pPr>
      <w:r>
        <w:t xml:space="preserve">или на адрес электронной почты: </w:t>
      </w:r>
      <w:r>
        <w:rPr>
          <w:lang w:val="en-US" w:eastAsia="en-US" w:bidi="en-US"/>
        </w:rPr>
        <w:t>http</w:t>
      </w:r>
      <w:r w:rsidRPr="00785EAD">
        <w:rPr>
          <w:lang w:eastAsia="en-US" w:bidi="en-US"/>
        </w:rPr>
        <w:t xml:space="preserve">: </w:t>
      </w:r>
      <w:r>
        <w:tab/>
      </w:r>
    </w:p>
    <w:p w:rsidR="006D0688" w:rsidRDefault="00785EAD">
      <w:pPr>
        <w:pStyle w:val="1"/>
        <w:shd w:val="clear" w:color="auto" w:fill="auto"/>
        <w:ind w:firstLine="720"/>
        <w:sectPr w:rsidR="006D0688">
          <w:footnotePr>
            <w:numFmt w:val="chicago"/>
          </w:footnotePr>
          <w:pgSz w:w="11900" w:h="16840"/>
          <w:pgMar w:top="1959" w:right="505" w:bottom="1959" w:left="1340" w:header="0" w:footer="1531" w:gutter="0"/>
          <w:cols w:space="720"/>
          <w:noEndnote/>
          <w:docGrid w:linePitch="360"/>
          <w15:footnoteColumns w:val="1"/>
        </w:sectPr>
      </w:pPr>
      <w:r>
        <w:rPr>
          <w:noProof/>
          <w:lang w:bidi="ar-SA"/>
        </w:rPr>
        <mc:AlternateContent>
          <mc:Choice Requires="wps">
            <w:drawing>
              <wp:anchor distT="0" distB="0" distL="114300" distR="114300" simplePos="0" relativeHeight="125829402" behindDoc="0" locked="0" layoutInCell="1" allowOverlap="1">
                <wp:simplePos x="0" y="0"/>
                <wp:positionH relativeFrom="page">
                  <wp:posOffset>5398135</wp:posOffset>
                </wp:positionH>
                <wp:positionV relativeFrom="paragraph">
                  <wp:posOffset>101600</wp:posOffset>
                </wp:positionV>
                <wp:extent cx="603250" cy="207010"/>
                <wp:effectExtent l="0" t="0" r="0" b="0"/>
                <wp:wrapSquare wrapText="left"/>
                <wp:docPr id="30" name="Shape 30"/>
                <wp:cNvGraphicFramePr/>
                <a:graphic xmlns:a="http://schemas.openxmlformats.org/drawingml/2006/main">
                  <a:graphicData uri="http://schemas.microsoft.com/office/word/2010/wordprocessingShape">
                    <wps:wsp>
                      <wps:cNvSpPr txBox="1"/>
                      <wps:spPr>
                        <a:xfrm>
                          <a:off x="0" y="0"/>
                          <a:ext cx="603250" cy="207010"/>
                        </a:xfrm>
                        <a:prstGeom prst="rect">
                          <a:avLst/>
                        </a:prstGeom>
                        <a:noFill/>
                      </wps:spPr>
                      <wps:txbx>
                        <w:txbxContent>
                          <w:p w:rsidR="00716BEF" w:rsidRDefault="00716BEF">
                            <w:pPr>
                              <w:pStyle w:val="1"/>
                              <w:pBdr>
                                <w:top w:val="single" w:sz="4" w:space="0" w:color="auto"/>
                              </w:pBdr>
                              <w:shd w:val="clear" w:color="auto" w:fill="auto"/>
                              <w:ind w:firstLine="0"/>
                              <w:jc w:val="right"/>
                            </w:pPr>
                            <w:r>
                              <w:t>(Ф.И.О.)</w:t>
                            </w:r>
                          </w:p>
                        </w:txbxContent>
                      </wps:txbx>
                      <wps:bodyPr wrap="none" lIns="0" tIns="0" rIns="0" bIns="0"/>
                    </wps:wsp>
                  </a:graphicData>
                </a:graphic>
              </wp:anchor>
            </w:drawing>
          </mc:Choice>
          <mc:Fallback>
            <w:pict>
              <v:shape id="Shape 30" o:spid="_x0000_s1034" type="#_x0000_t202" style="position:absolute;left:0;text-align:left;margin-left:425.05pt;margin-top:8pt;width:47.5pt;height:16.3pt;z-index:12582940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" filled="f" stroked="f">
                <v:textbox inset="0,0,0,0">
                  <w:txbxContent>
                    <w:p w:rsidR="00716BEF" w:rsidRDefault="00716BEF">
                      <w:pPr>
                        <w:pStyle w:val="1"/>
                        <w:pBdr>
                          <w:top w:val="single" w:sz="4" w:space="0" w:color="auto"/>
                        </w:pBdr>
                        <w:shd w:val="clear" w:color="auto" w:fill="auto"/>
                        <w:ind w:firstLine="0"/>
                        <w:jc w:val="right"/>
                      </w:pPr>
                      <w:r>
                        <w:t>(Ф.И.О.)</w:t>
                      </w:r>
                    </w:p>
                  </w:txbxContent>
                </v:textbox>
                <w10:wrap type="square" side="left" anchorx="page"/>
              </v:shape>
            </w:pict>
          </mc:Fallback>
        </mc:AlternateContent>
      </w:r>
      <w:r>
        <w:t>Руководитель организации</w:t>
      </w:r>
    </w:p>
    <w:p w:rsidR="006D0688" w:rsidRDefault="00785EAD">
      <w:pPr>
        <w:pStyle w:val="1"/>
        <w:shd w:val="clear" w:color="auto" w:fill="auto"/>
        <w:tabs>
          <w:tab w:val="left" w:leader="underscore" w:pos="8628"/>
        </w:tabs>
        <w:spacing w:after="1120"/>
        <w:ind w:left="5340" w:firstLine="0"/>
      </w:pPr>
      <w:r>
        <w:lastRenderedPageBreak/>
        <w:t xml:space="preserve">№ </w:t>
      </w:r>
      <w:r>
        <w:tab/>
      </w:r>
    </w:p>
    <w:p w:rsidR="006D0688" w:rsidRDefault="00785EAD">
      <w:pPr>
        <w:pStyle w:val="11"/>
        <w:keepNext/>
        <w:keepLines/>
        <w:shd w:val="clear" w:color="auto" w:fill="auto"/>
        <w:spacing w:after="760"/>
      </w:pPr>
      <w:bookmarkStart w:id="27" w:name="bookmark26"/>
      <w:bookmarkStart w:id="28" w:name="bookmark27"/>
      <w:r>
        <w:t>Журнал</w:t>
      </w:r>
      <w:bookmarkEnd w:id="27"/>
      <w:bookmarkEnd w:id="28"/>
      <w:r>
        <w:br/>
      </w:r>
      <w:r>
        <w:rPr>
          <w:rStyle w:val="a5"/>
          <w:b w:val="0"/>
          <w:bCs w:val="0"/>
        </w:rPr>
        <w:t>регистрации заявок на участие в открытом конкурсе на право осуществления перевозок по</w:t>
      </w:r>
      <w:r>
        <w:rPr>
          <w:rStyle w:val="a5"/>
          <w:b w:val="0"/>
          <w:bCs w:val="0"/>
        </w:rPr>
        <w:br/>
        <w:t>муниципальному маршруту регулярных перевозок пассажиров и багажа автомобильным</w:t>
      </w:r>
      <w:r>
        <w:rPr>
          <w:rStyle w:val="a5"/>
          <w:b w:val="0"/>
          <w:bCs w:val="0"/>
        </w:rPr>
        <w:br/>
        <w:t>транспортом на те</w:t>
      </w:r>
      <w:r w:rsidR="00D12F8E">
        <w:rPr>
          <w:rStyle w:val="a5"/>
          <w:b w:val="0"/>
          <w:bCs w:val="0"/>
        </w:rPr>
        <w:t>рритории Байкальского</w:t>
      </w:r>
      <w:r>
        <w:rPr>
          <w:rStyle w:val="a5"/>
          <w:b w:val="0"/>
          <w:bCs w:val="0"/>
        </w:rPr>
        <w:t xml:space="preserve"> му</w:t>
      </w:r>
      <w:r w:rsidR="00D12F8E">
        <w:rPr>
          <w:rStyle w:val="a5"/>
          <w:b w:val="0"/>
          <w:bCs w:val="0"/>
        </w:rPr>
        <w:t>ниципального образования № 4 «Байкальск-Солзан</w:t>
      </w:r>
      <w:r w:rsidR="00584436">
        <w:rPr>
          <w:rStyle w:val="a5"/>
          <w:b w:val="0"/>
          <w:bCs w:val="0"/>
        </w:rPr>
        <w:t>»</w:t>
      </w:r>
      <w:r w:rsidR="00376246">
        <w:rPr>
          <w:rStyle w:val="a5"/>
          <w:b w:val="0"/>
          <w:bCs w:val="0"/>
        </w:rPr>
        <w:t>, №5 «БЦБК-Сангород», №6 «Байкальск-Бабха»</w:t>
      </w:r>
      <w:r w:rsidR="00584436">
        <w:rPr>
          <w:rStyle w:val="a5"/>
          <w:b w:val="0"/>
          <w:bCs w:val="0"/>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970"/>
        <w:gridCol w:w="2333"/>
        <w:gridCol w:w="1421"/>
        <w:gridCol w:w="3648"/>
        <w:gridCol w:w="1819"/>
      </w:tblGrid>
      <w:tr w:rsidR="006D0688">
        <w:trPr>
          <w:trHeight w:hRule="exact" w:val="1565"/>
          <w:jc w:val="center"/>
        </w:trPr>
        <w:tc>
          <w:tcPr>
            <w:tcW w:w="970"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 п/п</w:t>
            </w:r>
          </w:p>
        </w:tc>
        <w:tc>
          <w:tcPr>
            <w:tcW w:w="2333"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Дата и время поступления конверта</w:t>
            </w:r>
          </w:p>
        </w:tc>
        <w:tc>
          <w:tcPr>
            <w:tcW w:w="1421"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Наименова ние заявителя</w:t>
            </w:r>
          </w:p>
        </w:tc>
        <w:tc>
          <w:tcPr>
            <w:tcW w:w="3648" w:type="dxa"/>
            <w:tcBorders>
              <w:top w:val="single" w:sz="4" w:space="0" w:color="auto"/>
              <w:left w:val="single" w:sz="4" w:space="0" w:color="auto"/>
            </w:tcBorders>
            <w:shd w:val="clear" w:color="auto" w:fill="FFFFFF"/>
          </w:tcPr>
          <w:p w:rsidR="006D0688" w:rsidRDefault="00785EAD">
            <w:pPr>
              <w:pStyle w:val="a7"/>
              <w:shd w:val="clear" w:color="auto" w:fill="auto"/>
              <w:ind w:firstLine="0"/>
              <w:jc w:val="center"/>
            </w:pPr>
            <w:r>
              <w:t>Подпись секретаря комиссии о поступлении конверта</w:t>
            </w:r>
          </w:p>
        </w:tc>
        <w:tc>
          <w:tcPr>
            <w:tcW w:w="1819" w:type="dxa"/>
            <w:tcBorders>
              <w:top w:val="single" w:sz="4" w:space="0" w:color="auto"/>
              <w:left w:val="single" w:sz="4" w:space="0" w:color="auto"/>
              <w:right w:val="single" w:sz="4" w:space="0" w:color="auto"/>
            </w:tcBorders>
            <w:shd w:val="clear" w:color="auto" w:fill="FFFFFF"/>
          </w:tcPr>
          <w:p w:rsidR="006D0688" w:rsidRDefault="00785EAD">
            <w:pPr>
              <w:pStyle w:val="a7"/>
              <w:shd w:val="clear" w:color="auto" w:fill="auto"/>
              <w:ind w:firstLine="0"/>
              <w:jc w:val="center"/>
            </w:pPr>
            <w:r>
              <w:t>Примечание</w:t>
            </w:r>
          </w:p>
        </w:tc>
      </w:tr>
      <w:tr w:rsidR="006D0688">
        <w:trPr>
          <w:trHeight w:hRule="exact" w:val="288"/>
          <w:jc w:val="center"/>
        </w:trPr>
        <w:tc>
          <w:tcPr>
            <w:tcW w:w="970"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380"/>
              <w:jc w:val="both"/>
            </w:pPr>
            <w:r>
              <w:t>1.</w:t>
            </w:r>
          </w:p>
        </w:tc>
        <w:tc>
          <w:tcPr>
            <w:tcW w:w="2333" w:type="dxa"/>
            <w:tcBorders>
              <w:top w:val="single" w:sz="4" w:space="0" w:color="auto"/>
              <w:left w:val="single" w:sz="4" w:space="0" w:color="auto"/>
            </w:tcBorders>
            <w:shd w:val="clear" w:color="auto" w:fill="FFFFFF"/>
          </w:tcPr>
          <w:p w:rsidR="006D0688" w:rsidRDefault="006D0688">
            <w:pPr>
              <w:rPr>
                <w:sz w:val="10"/>
                <w:szCs w:val="10"/>
              </w:rPr>
            </w:pPr>
          </w:p>
        </w:tc>
        <w:tc>
          <w:tcPr>
            <w:tcW w:w="1421" w:type="dxa"/>
            <w:tcBorders>
              <w:top w:val="single" w:sz="4" w:space="0" w:color="auto"/>
              <w:left w:val="single" w:sz="4" w:space="0" w:color="auto"/>
            </w:tcBorders>
            <w:shd w:val="clear" w:color="auto" w:fill="FFFFFF"/>
          </w:tcPr>
          <w:p w:rsidR="006D0688" w:rsidRDefault="006D0688">
            <w:pPr>
              <w:rPr>
                <w:sz w:val="10"/>
                <w:szCs w:val="10"/>
              </w:rPr>
            </w:pPr>
          </w:p>
        </w:tc>
        <w:tc>
          <w:tcPr>
            <w:tcW w:w="3648" w:type="dxa"/>
            <w:tcBorders>
              <w:top w:val="single" w:sz="4" w:space="0" w:color="auto"/>
              <w:left w:val="single" w:sz="4" w:space="0" w:color="auto"/>
            </w:tcBorders>
            <w:shd w:val="clear" w:color="auto" w:fill="FFFFFF"/>
          </w:tcPr>
          <w:p w:rsidR="006D0688" w:rsidRDefault="006D0688">
            <w:pPr>
              <w:rPr>
                <w:sz w:val="10"/>
                <w:szCs w:val="10"/>
              </w:rPr>
            </w:pPr>
          </w:p>
        </w:tc>
        <w:tc>
          <w:tcPr>
            <w:tcW w:w="1819"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283"/>
          <w:jc w:val="center"/>
        </w:trPr>
        <w:tc>
          <w:tcPr>
            <w:tcW w:w="970" w:type="dxa"/>
            <w:tcBorders>
              <w:top w:val="single" w:sz="4" w:space="0" w:color="auto"/>
              <w:left w:val="single" w:sz="4" w:space="0" w:color="auto"/>
            </w:tcBorders>
            <w:shd w:val="clear" w:color="auto" w:fill="FFFFFF"/>
            <w:vAlign w:val="bottom"/>
          </w:tcPr>
          <w:p w:rsidR="006D0688" w:rsidRDefault="00785EAD">
            <w:pPr>
              <w:pStyle w:val="a7"/>
              <w:shd w:val="clear" w:color="auto" w:fill="auto"/>
              <w:ind w:firstLine="380"/>
            </w:pPr>
            <w:r>
              <w:t>2.</w:t>
            </w:r>
          </w:p>
        </w:tc>
        <w:tc>
          <w:tcPr>
            <w:tcW w:w="2333" w:type="dxa"/>
            <w:tcBorders>
              <w:top w:val="single" w:sz="4" w:space="0" w:color="auto"/>
              <w:left w:val="single" w:sz="4" w:space="0" w:color="auto"/>
            </w:tcBorders>
            <w:shd w:val="clear" w:color="auto" w:fill="FFFFFF"/>
          </w:tcPr>
          <w:p w:rsidR="006D0688" w:rsidRDefault="006D0688">
            <w:pPr>
              <w:rPr>
                <w:sz w:val="10"/>
                <w:szCs w:val="10"/>
              </w:rPr>
            </w:pPr>
          </w:p>
        </w:tc>
        <w:tc>
          <w:tcPr>
            <w:tcW w:w="1421" w:type="dxa"/>
            <w:tcBorders>
              <w:top w:val="single" w:sz="4" w:space="0" w:color="auto"/>
              <w:left w:val="single" w:sz="4" w:space="0" w:color="auto"/>
            </w:tcBorders>
            <w:shd w:val="clear" w:color="auto" w:fill="FFFFFF"/>
          </w:tcPr>
          <w:p w:rsidR="006D0688" w:rsidRDefault="006D0688">
            <w:pPr>
              <w:rPr>
                <w:sz w:val="10"/>
                <w:szCs w:val="10"/>
              </w:rPr>
            </w:pPr>
          </w:p>
        </w:tc>
        <w:tc>
          <w:tcPr>
            <w:tcW w:w="3648" w:type="dxa"/>
            <w:tcBorders>
              <w:top w:val="single" w:sz="4" w:space="0" w:color="auto"/>
              <w:left w:val="single" w:sz="4" w:space="0" w:color="auto"/>
            </w:tcBorders>
            <w:shd w:val="clear" w:color="auto" w:fill="FFFFFF"/>
          </w:tcPr>
          <w:p w:rsidR="006D0688" w:rsidRDefault="006D0688">
            <w:pPr>
              <w:rPr>
                <w:sz w:val="10"/>
                <w:szCs w:val="10"/>
              </w:rPr>
            </w:pPr>
          </w:p>
        </w:tc>
        <w:tc>
          <w:tcPr>
            <w:tcW w:w="1819" w:type="dxa"/>
            <w:tcBorders>
              <w:top w:val="single" w:sz="4" w:space="0" w:color="auto"/>
              <w:left w:val="single" w:sz="4" w:space="0" w:color="auto"/>
              <w:right w:val="single" w:sz="4" w:space="0" w:color="auto"/>
            </w:tcBorders>
            <w:shd w:val="clear" w:color="auto" w:fill="FFFFFF"/>
          </w:tcPr>
          <w:p w:rsidR="006D0688" w:rsidRDefault="006D0688">
            <w:pPr>
              <w:rPr>
                <w:sz w:val="10"/>
                <w:szCs w:val="10"/>
              </w:rPr>
            </w:pPr>
          </w:p>
        </w:tc>
      </w:tr>
      <w:tr w:rsidR="006D0688">
        <w:trPr>
          <w:trHeight w:hRule="exact" w:val="298"/>
          <w:jc w:val="center"/>
        </w:trPr>
        <w:tc>
          <w:tcPr>
            <w:tcW w:w="970" w:type="dxa"/>
            <w:tcBorders>
              <w:top w:val="single" w:sz="4" w:space="0" w:color="auto"/>
              <w:left w:val="single" w:sz="4" w:space="0" w:color="auto"/>
              <w:bottom w:val="single" w:sz="4" w:space="0" w:color="auto"/>
            </w:tcBorders>
            <w:shd w:val="clear" w:color="auto" w:fill="FFFFFF"/>
            <w:vAlign w:val="bottom"/>
          </w:tcPr>
          <w:p w:rsidR="006D0688" w:rsidRDefault="00785EAD">
            <w:pPr>
              <w:pStyle w:val="a7"/>
              <w:shd w:val="clear" w:color="auto" w:fill="auto"/>
              <w:ind w:firstLine="380"/>
            </w:pPr>
            <w:r>
              <w:t>3.</w:t>
            </w:r>
          </w:p>
        </w:tc>
        <w:tc>
          <w:tcPr>
            <w:tcW w:w="2333"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421"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3648" w:type="dxa"/>
            <w:tcBorders>
              <w:top w:val="single" w:sz="4" w:space="0" w:color="auto"/>
              <w:left w:val="single" w:sz="4" w:space="0" w:color="auto"/>
              <w:bottom w:val="single" w:sz="4" w:space="0" w:color="auto"/>
            </w:tcBorders>
            <w:shd w:val="clear" w:color="auto" w:fill="FFFFFF"/>
          </w:tcPr>
          <w:p w:rsidR="006D0688" w:rsidRDefault="006D0688">
            <w:pPr>
              <w:rPr>
                <w:sz w:val="10"/>
                <w:szCs w:val="10"/>
              </w:rPr>
            </w:pPr>
          </w:p>
        </w:tc>
        <w:tc>
          <w:tcPr>
            <w:tcW w:w="1819" w:type="dxa"/>
            <w:tcBorders>
              <w:top w:val="single" w:sz="4" w:space="0" w:color="auto"/>
              <w:left w:val="single" w:sz="4" w:space="0" w:color="auto"/>
              <w:bottom w:val="single" w:sz="4" w:space="0" w:color="auto"/>
              <w:right w:val="single" w:sz="4" w:space="0" w:color="auto"/>
            </w:tcBorders>
            <w:shd w:val="clear" w:color="auto" w:fill="FFFFFF"/>
          </w:tcPr>
          <w:p w:rsidR="006D0688" w:rsidRDefault="006D0688">
            <w:pPr>
              <w:rPr>
                <w:sz w:val="10"/>
                <w:szCs w:val="10"/>
              </w:rPr>
            </w:pPr>
          </w:p>
        </w:tc>
      </w:tr>
    </w:tbl>
    <w:p w:rsidR="006D0688" w:rsidRDefault="006D0688">
      <w:pPr>
        <w:sectPr w:rsidR="006D0688">
          <w:footnotePr>
            <w:numFmt w:val="chicago"/>
          </w:footnotePr>
          <w:pgSz w:w="11900" w:h="16840"/>
          <w:pgMar w:top="1830" w:right="702" w:bottom="1830" w:left="1008" w:header="0" w:footer="1402" w:gutter="0"/>
          <w:cols w:space="720"/>
          <w:noEndnote/>
          <w:docGrid w:linePitch="360"/>
          <w15:footnoteColumns w:val="1"/>
        </w:sectPr>
      </w:pPr>
    </w:p>
    <w:p w:rsidR="006D0688" w:rsidRDefault="00785EAD">
      <w:pPr>
        <w:pStyle w:val="1"/>
        <w:shd w:val="clear" w:color="auto" w:fill="auto"/>
        <w:ind w:left="5820" w:firstLine="0"/>
      </w:pPr>
      <w:r>
        <w:lastRenderedPageBreak/>
        <w:t>Приложение № 9</w:t>
      </w:r>
    </w:p>
    <w:p w:rsidR="006D0688" w:rsidRDefault="00785EAD">
      <w:pPr>
        <w:pStyle w:val="1"/>
        <w:shd w:val="clear" w:color="auto" w:fill="auto"/>
        <w:ind w:left="5820" w:firstLine="0"/>
      </w:pPr>
      <w:r>
        <w:t>к конкурсной документации</w:t>
      </w:r>
    </w:p>
    <w:p w:rsidR="006D0688" w:rsidRDefault="00785EAD">
      <w:pPr>
        <w:pStyle w:val="1"/>
        <w:shd w:val="clear" w:color="auto" w:fill="auto"/>
        <w:tabs>
          <w:tab w:val="left" w:leader="underscore" w:pos="9108"/>
        </w:tabs>
        <w:spacing w:after="1040"/>
        <w:ind w:left="5820" w:firstLine="0"/>
      </w:pPr>
      <w:r>
        <w:t xml:space="preserve">№ </w:t>
      </w:r>
      <w:r>
        <w:tab/>
      </w:r>
    </w:p>
    <w:p w:rsidR="006D0688" w:rsidRDefault="00785EAD">
      <w:pPr>
        <w:pStyle w:val="11"/>
        <w:keepNext/>
        <w:keepLines/>
        <w:shd w:val="clear" w:color="auto" w:fill="auto"/>
      </w:pPr>
      <w:bookmarkStart w:id="29" w:name="bookmark28"/>
      <w:bookmarkStart w:id="30" w:name="bookmark29"/>
      <w:r>
        <w:t>УВЕДОМЛЕНИЕ</w:t>
      </w:r>
      <w:bookmarkEnd w:id="29"/>
      <w:bookmarkEnd w:id="30"/>
    </w:p>
    <w:p w:rsidR="006D0688" w:rsidRDefault="00785EAD">
      <w:pPr>
        <w:pStyle w:val="1"/>
        <w:shd w:val="clear" w:color="auto" w:fill="auto"/>
        <w:tabs>
          <w:tab w:val="left" w:leader="underscore" w:pos="8386"/>
        </w:tabs>
        <w:ind w:firstLine="0"/>
        <w:jc w:val="center"/>
      </w:pPr>
      <w:r>
        <w:t>об отзыве конверта с заявкой (или заявку) на участие в открытом конкурсе</w:t>
      </w:r>
      <w:r>
        <w:br/>
        <w:t xml:space="preserve">Настоящим письмом уведомляю Вас, что </w:t>
      </w:r>
      <w:r>
        <w:tab/>
      </w:r>
    </w:p>
    <w:p w:rsidR="006D0688" w:rsidRDefault="00785EAD">
      <w:pPr>
        <w:pStyle w:val="1"/>
        <w:shd w:val="clear" w:color="auto" w:fill="auto"/>
        <w:tabs>
          <w:tab w:val="left" w:leader="underscore" w:pos="3113"/>
        </w:tabs>
        <w:ind w:left="660" w:firstLine="3340"/>
      </w:pPr>
      <w:r>
        <w:rPr>
          <w:i/>
          <w:iCs/>
        </w:rPr>
        <w:t xml:space="preserve">(наименование заявителя или участника размещения заявки) </w:t>
      </w:r>
      <w:r>
        <w:t xml:space="preserve">отзывает конверт с заявкой (или заявку) на участие в открытом конкурсе № </w:t>
      </w:r>
      <w:r>
        <w:tab/>
        <w:t xml:space="preserve"> на право осуществления перевозок по муниципальному маршруту</w:t>
      </w:r>
    </w:p>
    <w:p w:rsidR="006D0688" w:rsidRDefault="00785EAD">
      <w:pPr>
        <w:pStyle w:val="1"/>
        <w:shd w:val="clear" w:color="auto" w:fill="auto"/>
        <w:spacing w:after="260"/>
        <w:ind w:left="660" w:firstLine="0"/>
      </w:pPr>
      <w:r>
        <w:t>регулярных перевозок пассажиров и багажа автомобильным транс</w:t>
      </w:r>
      <w:r w:rsidR="00CB7292">
        <w:t>портом на территории Байкальского</w:t>
      </w:r>
      <w:r>
        <w:t xml:space="preserve"> му</w:t>
      </w:r>
      <w:r w:rsidR="00CB7292">
        <w:t>ниципального образования № 4 «Байкальск-Солзан</w:t>
      </w:r>
      <w:r w:rsidR="00584436">
        <w:t>»</w:t>
      </w:r>
      <w:r w:rsidR="00291440">
        <w:t>, №5 «БЦБК-Сангород», №6 «Байкальск-Бабха»</w:t>
      </w:r>
      <w:r>
        <w:t xml:space="preserve"> и направляет своего сотрудника, которому доверяет забрать конверт с заявкой (или заявку) на участие в открытом конкурсе при предоставлении удостоверения личности.</w:t>
      </w:r>
    </w:p>
    <w:p w:rsidR="006D0688" w:rsidRDefault="00785EAD">
      <w:pPr>
        <w:pStyle w:val="1"/>
        <w:shd w:val="clear" w:color="auto" w:fill="auto"/>
        <w:tabs>
          <w:tab w:val="left" w:leader="underscore" w:pos="5402"/>
          <w:tab w:val="left" w:leader="underscore" w:pos="8700"/>
        </w:tabs>
        <w:ind w:left="660" w:firstLine="0"/>
      </w:pPr>
      <w:r>
        <w:t xml:space="preserve">Руководитель организации </w:t>
      </w:r>
      <w:r>
        <w:tab/>
        <w:t xml:space="preserve"> </w:t>
      </w:r>
      <w:r>
        <w:tab/>
      </w:r>
    </w:p>
    <w:p w:rsidR="006D0688" w:rsidRDefault="00785EAD">
      <w:pPr>
        <w:pStyle w:val="1"/>
        <w:shd w:val="clear" w:color="auto" w:fill="auto"/>
        <w:tabs>
          <w:tab w:val="left" w:pos="2728"/>
        </w:tabs>
        <w:ind w:firstLine="0"/>
        <w:jc w:val="center"/>
      </w:pPr>
      <w:r>
        <w:t>подпись</w:t>
      </w:r>
      <w:r>
        <w:tab/>
        <w:t>(Ф.И.О.)</w:t>
      </w:r>
    </w:p>
    <w:p w:rsidR="006D0688" w:rsidRDefault="00785EAD">
      <w:pPr>
        <w:pStyle w:val="1"/>
        <w:shd w:val="clear" w:color="auto" w:fill="auto"/>
        <w:tabs>
          <w:tab w:val="left" w:leader="underscore" w:pos="2728"/>
        </w:tabs>
        <w:spacing w:after="260"/>
        <w:ind w:firstLine="660"/>
        <w:sectPr w:rsidR="006D0688">
          <w:headerReference w:type="default" r:id="rId15"/>
          <w:footnotePr>
            <w:numFmt w:val="chicago"/>
          </w:footnotePr>
          <w:pgSz w:w="11900" w:h="16840"/>
          <w:pgMar w:top="1614" w:right="702" w:bottom="1614" w:left="1008" w:header="1186" w:footer="1186" w:gutter="0"/>
          <w:pgNumType w:start="32"/>
          <w:cols w:space="720"/>
          <w:noEndnote/>
          <w:docGrid w:linePitch="360"/>
          <w15:footnoteColumns w:val="1"/>
        </w:sectPr>
      </w:pPr>
      <w:r>
        <w:t xml:space="preserve">Дата </w:t>
      </w:r>
      <w:r>
        <w:tab/>
      </w:r>
    </w:p>
    <w:p w:rsidR="006D0688" w:rsidRDefault="00785EAD">
      <w:pPr>
        <w:pStyle w:val="1"/>
        <w:shd w:val="clear" w:color="auto" w:fill="auto"/>
        <w:tabs>
          <w:tab w:val="left" w:leader="underscore" w:pos="8468"/>
        </w:tabs>
        <w:spacing w:after="460"/>
        <w:ind w:left="5180" w:firstLine="0"/>
      </w:pPr>
      <w:r>
        <w:lastRenderedPageBreak/>
        <w:t xml:space="preserve">Приложение № 10 к конкурсной документации № </w:t>
      </w:r>
      <w:r>
        <w:tab/>
      </w:r>
    </w:p>
    <w:p w:rsidR="006D0688" w:rsidRDefault="00785EAD">
      <w:pPr>
        <w:pStyle w:val="11"/>
        <w:keepNext/>
        <w:keepLines/>
        <w:shd w:val="clear" w:color="auto" w:fill="auto"/>
      </w:pPr>
      <w:bookmarkStart w:id="31" w:name="bookmark30"/>
      <w:bookmarkStart w:id="32" w:name="bookmark31"/>
      <w:r>
        <w:t>ДОВЕРЕННОСТЬ</w:t>
      </w:r>
      <w:bookmarkEnd w:id="31"/>
      <w:bookmarkEnd w:id="32"/>
    </w:p>
    <w:p w:rsidR="006D0688" w:rsidRDefault="00785EAD">
      <w:pPr>
        <w:pStyle w:val="1"/>
        <w:shd w:val="clear" w:color="auto" w:fill="auto"/>
        <w:spacing w:after="260"/>
        <w:ind w:firstLine="0"/>
      </w:pPr>
      <w:r>
        <w:t>на уполномоченное лицо, имеющее право подписи и представления интересов участника размещения заявки на участие в конкурсе</w:t>
      </w:r>
    </w:p>
    <w:p w:rsidR="006D0688" w:rsidRDefault="00785EAD">
      <w:pPr>
        <w:pStyle w:val="1"/>
        <w:shd w:val="clear" w:color="auto" w:fill="auto"/>
        <w:tabs>
          <w:tab w:val="left" w:leader="underscore" w:pos="1779"/>
          <w:tab w:val="left" w:leader="underscore" w:pos="8736"/>
        </w:tabs>
        <w:spacing w:after="1140"/>
        <w:ind w:firstLine="0"/>
      </w:pPr>
      <w:r>
        <w:t xml:space="preserve">Дата </w:t>
      </w:r>
      <w:r>
        <w:tab/>
        <w:t xml:space="preserve"> № </w:t>
      </w:r>
      <w:r>
        <w:tab/>
      </w:r>
    </w:p>
    <w:p w:rsidR="006D0688" w:rsidRDefault="00785EAD">
      <w:pPr>
        <w:pStyle w:val="1"/>
        <w:shd w:val="clear" w:color="auto" w:fill="auto"/>
        <w:spacing w:after="120" w:line="216" w:lineRule="auto"/>
        <w:ind w:left="500" w:firstLine="0"/>
        <w:rPr>
          <w:sz w:val="16"/>
          <w:szCs w:val="16"/>
        </w:rPr>
      </w:pPr>
      <w:r>
        <w:t xml:space="preserve">Юридическое лицо - участник размещения заявки: доверяет __ </w:t>
      </w:r>
      <w:r>
        <w:rPr>
          <w:sz w:val="16"/>
          <w:szCs w:val="16"/>
        </w:rPr>
        <w:t>(наименование юридического лица)</w:t>
      </w:r>
    </w:p>
    <w:p w:rsidR="006D0688" w:rsidRDefault="00785EAD">
      <w:pPr>
        <w:pStyle w:val="1"/>
        <w:shd w:val="clear" w:color="auto" w:fill="auto"/>
        <w:tabs>
          <w:tab w:val="left" w:leader="underscore" w:pos="3580"/>
          <w:tab w:val="left" w:leader="underscore" w:pos="5860"/>
        </w:tabs>
        <w:ind w:firstLine="340"/>
        <w:rPr>
          <w:sz w:val="20"/>
          <w:szCs w:val="20"/>
        </w:rPr>
      </w:pPr>
      <w:r>
        <w:t xml:space="preserve">_ </w:t>
      </w:r>
      <w:r>
        <w:tab/>
        <w:t xml:space="preserve"> паспорт серии</w:t>
      </w:r>
      <w:r>
        <w:tab/>
        <w:t xml:space="preserve"> № </w:t>
      </w:r>
      <w:r>
        <w:rPr>
          <w:sz w:val="20"/>
          <w:szCs w:val="20"/>
          <w:vertAlign w:val="superscript"/>
        </w:rPr>
        <w:t>___ выдан</w:t>
      </w:r>
    </w:p>
    <w:p w:rsidR="006D0688" w:rsidRDefault="00785EAD">
      <w:pPr>
        <w:pStyle w:val="40"/>
        <w:shd w:val="clear" w:color="auto" w:fill="auto"/>
        <w:spacing w:after="120"/>
        <w:ind w:left="0"/>
        <w:jc w:val="both"/>
      </w:pPr>
      <w:r>
        <w:t>(фамилия, имя, отчество, должность)</w:t>
      </w:r>
    </w:p>
    <w:p w:rsidR="006D0688" w:rsidRDefault="00785EAD">
      <w:pPr>
        <w:pStyle w:val="1"/>
        <w:shd w:val="clear" w:color="auto" w:fill="auto"/>
        <w:tabs>
          <w:tab w:val="left" w:leader="underscore" w:pos="2496"/>
          <w:tab w:val="left" w:leader="underscore" w:pos="4056"/>
          <w:tab w:val="left" w:leader="underscore" w:pos="4296"/>
          <w:tab w:val="left" w:leader="underscore" w:pos="6980"/>
          <w:tab w:val="left" w:leader="underscore" w:pos="6980"/>
          <w:tab w:val="left" w:leader="underscore" w:pos="9816"/>
        </w:tabs>
        <w:spacing w:after="260"/>
        <w:ind w:firstLine="0"/>
      </w:pPr>
      <w:r>
        <w:tab/>
        <w:t xml:space="preserve"> « </w:t>
      </w:r>
      <w:r>
        <w:tab/>
        <w:t xml:space="preserve"> » </w:t>
      </w:r>
      <w:r>
        <w:tab/>
        <w:t xml:space="preserve"> представлять интересы </w:t>
      </w:r>
      <w:r>
        <w:tab/>
        <w:t xml:space="preserve"> </w:t>
      </w:r>
      <w:r>
        <w:tab/>
        <w:t xml:space="preserve"> в конкурсе № </w:t>
      </w:r>
      <w:r>
        <w:tab/>
        <w:t xml:space="preserve"> на право осуществления </w:t>
      </w:r>
      <w:r>
        <w:rPr>
          <w:sz w:val="16"/>
          <w:szCs w:val="16"/>
        </w:rPr>
        <w:t xml:space="preserve">(наименование организации) </w:t>
      </w:r>
      <w:r>
        <w:t>перевозок по маршруту регулярных перевозок.</w:t>
      </w:r>
    </w:p>
    <w:p w:rsidR="006D0688" w:rsidRDefault="00785EAD">
      <w:pPr>
        <w:pStyle w:val="1"/>
        <w:shd w:val="clear" w:color="auto" w:fill="auto"/>
        <w:ind w:firstLine="640"/>
      </w:pPr>
      <w:r>
        <w:t>В целях выполнения данного поручения он уполномочен представлять конкурсной комиссии необходимые документы, подписывать и получать от имени организации - доверителя все документы, связанные с его выполнением.</w:t>
      </w:r>
    </w:p>
    <w:p w:rsidR="006D0688" w:rsidRDefault="00785EAD">
      <w:pPr>
        <w:pStyle w:val="1"/>
        <w:shd w:val="clear" w:color="auto" w:fill="auto"/>
        <w:tabs>
          <w:tab w:val="left" w:leader="underscore" w:pos="4528"/>
          <w:tab w:val="left" w:leader="underscore" w:pos="7744"/>
        </w:tabs>
        <w:spacing w:line="211" w:lineRule="auto"/>
        <w:ind w:firstLine="640"/>
      </w:pPr>
      <w:r>
        <w:rPr>
          <w:u w:val="single"/>
        </w:rPr>
        <w:t>Подпись</w:t>
      </w:r>
      <w:r>
        <w:tab/>
        <w:t xml:space="preserve"> </w:t>
      </w:r>
      <w:r>
        <w:tab/>
      </w:r>
      <w:r>
        <w:rPr>
          <w:u w:val="single"/>
        </w:rPr>
        <w:t>удостоверяем.</w:t>
      </w:r>
    </w:p>
    <w:p w:rsidR="006D0688" w:rsidRDefault="00785EAD">
      <w:pPr>
        <w:pStyle w:val="40"/>
        <w:shd w:val="clear" w:color="auto" w:fill="auto"/>
        <w:tabs>
          <w:tab w:val="left" w:pos="5353"/>
        </w:tabs>
        <w:spacing w:line="240" w:lineRule="auto"/>
        <w:ind w:left="1700" w:firstLine="0"/>
      </w:pPr>
      <w:r>
        <w:t>(Ф.И.О. удостоверяемого)</w:t>
      </w:r>
      <w:r>
        <w:tab/>
        <w:t>(подпись удостоверяемого)</w:t>
      </w:r>
    </w:p>
    <w:p w:rsidR="006D0688" w:rsidRDefault="00785EAD">
      <w:pPr>
        <w:pStyle w:val="1"/>
        <w:pBdr>
          <w:bottom w:val="single" w:sz="4" w:space="0" w:color="auto"/>
        </w:pBdr>
        <w:shd w:val="clear" w:color="auto" w:fill="auto"/>
        <w:tabs>
          <w:tab w:val="left" w:pos="4758"/>
          <w:tab w:val="left" w:pos="8147"/>
        </w:tabs>
        <w:spacing w:line="216" w:lineRule="auto"/>
        <w:ind w:firstLine="640"/>
      </w:pPr>
      <w:r>
        <w:t>Доверенность действительна по «</w:t>
      </w:r>
      <w:r>
        <w:tab/>
        <w:t>»</w:t>
      </w:r>
      <w:r>
        <w:tab/>
        <w:t>г.</w:t>
      </w:r>
    </w:p>
    <w:p w:rsidR="006D0688" w:rsidRDefault="00785EAD">
      <w:pPr>
        <w:pStyle w:val="1"/>
        <w:shd w:val="clear" w:color="auto" w:fill="auto"/>
        <w:tabs>
          <w:tab w:val="left" w:leader="underscore" w:pos="1779"/>
        </w:tabs>
        <w:ind w:firstLine="700"/>
      </w:pPr>
      <w:r>
        <w:tab/>
        <w:t xml:space="preserve"> (</w:t>
      </w:r>
    </w:p>
    <w:p w:rsidR="006D0688" w:rsidRDefault="00785EAD">
      <w:pPr>
        <w:pStyle w:val="40"/>
        <w:shd w:val="clear" w:color="auto" w:fill="auto"/>
        <w:spacing w:line="180" w:lineRule="auto"/>
        <w:ind w:left="0" w:firstLine="640"/>
        <w:jc w:val="both"/>
      </w:pPr>
      <w:r>
        <w:t>(Ф.И.О.)</w:t>
      </w:r>
    </w:p>
    <w:p w:rsidR="006D0688" w:rsidRDefault="00785EAD">
      <w:pPr>
        <w:pStyle w:val="1"/>
        <w:shd w:val="clear" w:color="auto" w:fill="auto"/>
        <w:spacing w:after="220" w:line="216" w:lineRule="auto"/>
        <w:ind w:firstLine="0"/>
        <w:sectPr w:rsidR="006D0688">
          <w:footnotePr>
            <w:numFmt w:val="chicago"/>
          </w:footnotePr>
          <w:pgSz w:w="11900" w:h="16840"/>
          <w:pgMar w:top="1062" w:right="282" w:bottom="1062" w:left="1658" w:header="634" w:footer="634" w:gutter="0"/>
          <w:cols w:space="720"/>
          <w:noEndnote/>
          <w:docGrid w:linePitch="360"/>
          <w15:footnoteColumns w:val="1"/>
        </w:sectPr>
      </w:pPr>
      <w:r>
        <w:t>Руководитель организации</w:t>
      </w:r>
    </w:p>
    <w:p w:rsidR="006D0688" w:rsidRDefault="00785EAD">
      <w:pPr>
        <w:pStyle w:val="a4"/>
        <w:pBdr>
          <w:top w:val="single" w:sz="4" w:space="0" w:color="auto"/>
        </w:pBdr>
        <w:shd w:val="clear" w:color="auto" w:fill="auto"/>
        <w:ind w:left="1120" w:firstLine="0"/>
      </w:pPr>
      <w:r>
        <w:lastRenderedPageBreak/>
        <w:t>*в расписании должна содержаться информация о начальном остановочном пункте, всех промежуточных остановочных пунктах, предусмотренных таблицей 2 настоящей конкурсной документации, о конечном остановочном пункте</w:t>
      </w:r>
    </w:p>
    <w:sectPr w:rsidR="006D0688">
      <w:footnotePr>
        <w:numFmt w:val="chicago"/>
      </w:footnotePr>
      <w:type w:val="continuous"/>
      <w:pgSz w:w="11900" w:h="16840"/>
      <w:pgMar w:top="1062" w:right="282" w:bottom="1062" w:left="1658" w:header="0"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E59" w:rsidRDefault="00CB5E59">
      <w:r>
        <w:separator/>
      </w:r>
    </w:p>
  </w:endnote>
  <w:endnote w:type="continuationSeparator" w:id="0">
    <w:p w:rsidR="00CB5E59" w:rsidRDefault="00CB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E59" w:rsidRDefault="00CB5E59"/>
  </w:footnote>
  <w:footnote w:type="continuationSeparator" w:id="0">
    <w:p w:rsidR="00CB5E59" w:rsidRDefault="00CB5E59"/>
  </w:footnote>
  <w:footnote w:id="1">
    <w:p w:rsidR="00716BEF" w:rsidRDefault="00716BEF">
      <w:pPr>
        <w:pStyle w:val="a4"/>
        <w:shd w:val="clear" w:color="auto" w:fill="auto"/>
        <w:spacing w:after="260"/>
        <w:ind w:left="0" w:firstLine="0"/>
        <w:jc w:val="center"/>
      </w:pPr>
      <w:r>
        <w:t>Руководитель заявителя Подпись, Ф.И.О.</w:t>
      </w:r>
    </w:p>
    <w:p w:rsidR="00716BEF" w:rsidRDefault="00716BEF">
      <w:pPr>
        <w:pStyle w:val="a4"/>
        <w:shd w:val="clear" w:color="auto" w:fill="auto"/>
        <w:spacing w:after="260"/>
        <w:ind w:left="0" w:firstLine="160"/>
        <w:jc w:val="both"/>
      </w:pPr>
      <w:r>
        <w:t>М.П. (при наличии)</w:t>
      </w:r>
    </w:p>
    <w:p w:rsidR="00716BEF" w:rsidRDefault="00716BEF">
      <w:pPr>
        <w:pStyle w:val="a4"/>
        <w:shd w:val="clear" w:color="auto" w:fill="auto"/>
        <w:ind w:left="0" w:firstLine="860"/>
        <w:jc w:val="both"/>
      </w:pPr>
      <w:r>
        <w:t>Примечание:</w:t>
      </w:r>
    </w:p>
    <w:p w:rsidR="00716BEF" w:rsidRDefault="00716BEF">
      <w:pPr>
        <w:pStyle w:val="a4"/>
        <w:numPr>
          <w:ilvl w:val="0"/>
          <w:numId w:val="1"/>
        </w:numPr>
        <w:shd w:val="clear" w:color="auto" w:fill="auto"/>
        <w:tabs>
          <w:tab w:val="left" w:pos="1110"/>
        </w:tabs>
        <w:jc w:val="both"/>
      </w:pPr>
      <w:r>
        <w:t>В настоящем приложении используемые термины означают следующее: заявка - заявка на участие в открытом конкурсе на право осуществления перевозок по межмуниципальному маршруту регулярных перевозок пассажиров и багажа автомобильным транспортом; заявитель - юридическое лицо, индивидуальный предприниматель, уполномоченный участник договора простого товарищества, подавший заявку.</w:t>
      </w:r>
    </w:p>
    <w:p w:rsidR="00716BEF" w:rsidRDefault="00716BEF">
      <w:pPr>
        <w:pStyle w:val="a4"/>
        <w:shd w:val="clear" w:color="auto" w:fill="auto"/>
        <w:jc w:val="both"/>
      </w:pPr>
      <w:r>
        <w:t>В случае представления заявителем нескольких справок о транспортных средствах и проектов планируемых расписаний движения транспортных средств по межмуниципальным маршрутам и т.д. графа 5 заполняется заявителем: «2 расписания», «2 справки» и т.д.</w:t>
      </w:r>
    </w:p>
    <w:p w:rsidR="00716BEF" w:rsidRDefault="00716BEF">
      <w:pPr>
        <w:pStyle w:val="a4"/>
        <w:numPr>
          <w:ilvl w:val="0"/>
          <w:numId w:val="1"/>
        </w:numPr>
        <w:shd w:val="clear" w:color="auto" w:fill="auto"/>
        <w:tabs>
          <w:tab w:val="left" w:pos="1211"/>
        </w:tabs>
        <w:jc w:val="both"/>
      </w:pPr>
      <w:r>
        <w:t>В случае представления оригинала документа графа 5 заполняется заявителем: «Оригинал».</w:t>
      </w:r>
    </w:p>
    <w:p w:rsidR="00716BEF" w:rsidRDefault="00716BEF">
      <w:pPr>
        <w:pStyle w:val="a4"/>
        <w:numPr>
          <w:ilvl w:val="0"/>
          <w:numId w:val="1"/>
        </w:numPr>
        <w:shd w:val="clear" w:color="auto" w:fill="auto"/>
        <w:tabs>
          <w:tab w:val="left" w:pos="1115"/>
        </w:tabs>
        <w:spacing w:after="260"/>
        <w:jc w:val="both"/>
      </w:pPr>
      <w:r>
        <w:t>В случае представления нотариально заверенной копии документа графа 5 заполняется заявителем: «Нотариально заверенная копия».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EF" w:rsidRDefault="00716BEF">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4361815</wp:posOffset>
              </wp:positionH>
              <wp:positionV relativeFrom="page">
                <wp:posOffset>542925</wp:posOffset>
              </wp:positionV>
              <wp:extent cx="2087880" cy="487680"/>
              <wp:effectExtent l="0" t="0" r="0" b="0"/>
              <wp:wrapNone/>
              <wp:docPr id="18" name="Shape 18"/>
              <wp:cNvGraphicFramePr/>
              <a:graphic xmlns:a="http://schemas.openxmlformats.org/drawingml/2006/main">
                <a:graphicData uri="http://schemas.microsoft.com/office/word/2010/wordprocessingShape">
                  <wps:wsp>
                    <wps:cNvSpPr txBox="1"/>
                    <wps:spPr>
                      <a:xfrm>
                        <a:off x="0" y="0"/>
                        <a:ext cx="2087880" cy="487680"/>
                      </a:xfrm>
                      <a:prstGeom prst="rect">
                        <a:avLst/>
                      </a:prstGeom>
                      <a:noFill/>
                    </wps:spPr>
                    <wps:txbx>
                      <w:txbxContent>
                        <w:p w:rsidR="00716BEF" w:rsidRDefault="00716BEF">
                          <w:pPr>
                            <w:pStyle w:val="20"/>
                            <w:shd w:val="clear" w:color="auto" w:fill="auto"/>
                            <w:rPr>
                              <w:sz w:val="24"/>
                              <w:szCs w:val="24"/>
                            </w:rPr>
                          </w:pPr>
                          <w:r>
                            <w:rPr>
                              <w:sz w:val="24"/>
                              <w:szCs w:val="24"/>
                            </w:rPr>
                            <w:t xml:space="preserve">Приложение № </w:t>
                          </w:r>
                          <w:r>
                            <w:fldChar w:fldCharType="begin"/>
                          </w:r>
                          <w:r>
                            <w:instrText xml:space="preserve"> PAGE \* MERGEFORMAT </w:instrText>
                          </w:r>
                          <w:r>
                            <w:fldChar w:fldCharType="separate"/>
                          </w:r>
                          <w:r w:rsidR="0083228D" w:rsidRPr="0083228D">
                            <w:rPr>
                              <w:noProof/>
                              <w:sz w:val="24"/>
                              <w:szCs w:val="24"/>
                            </w:rPr>
                            <w:t>4</w:t>
                          </w:r>
                          <w:r>
                            <w:rPr>
                              <w:sz w:val="24"/>
                              <w:szCs w:val="24"/>
                            </w:rPr>
                            <w:fldChar w:fldCharType="end"/>
                          </w:r>
                        </w:p>
                        <w:p w:rsidR="00716BEF" w:rsidRDefault="00716BEF">
                          <w:pPr>
                            <w:pStyle w:val="20"/>
                            <w:shd w:val="clear" w:color="auto" w:fill="auto"/>
                            <w:rPr>
                              <w:sz w:val="24"/>
                              <w:szCs w:val="24"/>
                            </w:rPr>
                          </w:pPr>
                          <w:r>
                            <w:rPr>
                              <w:sz w:val="24"/>
                              <w:szCs w:val="24"/>
                            </w:rPr>
                            <w:t>к конкурсной документации</w:t>
                          </w:r>
                        </w:p>
                        <w:p w:rsidR="00716BEF" w:rsidRDefault="00716BEF">
                          <w:pPr>
                            <w:pStyle w:val="20"/>
                            <w:shd w:val="clear" w:color="auto" w:fill="auto"/>
                            <w:tabs>
                              <w:tab w:val="right" w:pos="3288"/>
                            </w:tabs>
                            <w:rPr>
                              <w:sz w:val="24"/>
                              <w:szCs w:val="24"/>
                            </w:rPr>
                          </w:pPr>
                          <w:r>
                            <w:rPr>
                              <w:sz w:val="24"/>
                              <w:szCs w:val="24"/>
                            </w:rPr>
                            <w:t xml:space="preserve">№ </w:t>
                          </w:r>
                          <w:r>
                            <w:rPr>
                              <w:sz w:val="24"/>
                              <w:szCs w:val="24"/>
                            </w:rPr>
                            <w:tab/>
                          </w:r>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8" o:spid="_x0000_s1035" type="#_x0000_t202" style="position:absolute;margin-left:343.45pt;margin-top:42.75pt;width:164.4pt;height:38.4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" filled="f" stroked="f">
              <v:textbox style="mso-fit-shape-to-text:t" inset="0,0,0,0">
                <w:txbxContent>
                  <w:p w:rsidR="00716BEF" w:rsidRDefault="00716BEF">
                    <w:pPr>
                      <w:pStyle w:val="20"/>
                      <w:shd w:val="clear" w:color="auto" w:fill="auto"/>
                      <w:rPr>
                        <w:sz w:val="24"/>
                        <w:szCs w:val="24"/>
                      </w:rPr>
                    </w:pPr>
                    <w:r>
                      <w:rPr>
                        <w:sz w:val="24"/>
                        <w:szCs w:val="24"/>
                      </w:rPr>
                      <w:t xml:space="preserve">Приложение № </w:t>
                    </w:r>
                    <w:r>
                      <w:fldChar w:fldCharType="begin"/>
                    </w:r>
                    <w:r>
                      <w:instrText xml:space="preserve"> PAGE \* MERGEFORMAT </w:instrText>
                    </w:r>
                    <w:r>
                      <w:fldChar w:fldCharType="separate"/>
                    </w:r>
                    <w:r w:rsidR="0083228D" w:rsidRPr="0083228D">
                      <w:rPr>
                        <w:noProof/>
                        <w:sz w:val="24"/>
                        <w:szCs w:val="24"/>
                      </w:rPr>
                      <w:t>4</w:t>
                    </w:r>
                    <w:r>
                      <w:rPr>
                        <w:sz w:val="24"/>
                        <w:szCs w:val="24"/>
                      </w:rPr>
                      <w:fldChar w:fldCharType="end"/>
                    </w:r>
                  </w:p>
                  <w:p w:rsidR="00716BEF" w:rsidRDefault="00716BEF">
                    <w:pPr>
                      <w:pStyle w:val="20"/>
                      <w:shd w:val="clear" w:color="auto" w:fill="auto"/>
                      <w:rPr>
                        <w:sz w:val="24"/>
                        <w:szCs w:val="24"/>
                      </w:rPr>
                    </w:pPr>
                    <w:r>
                      <w:rPr>
                        <w:sz w:val="24"/>
                        <w:szCs w:val="24"/>
                      </w:rPr>
                      <w:t>к конкурсной документации</w:t>
                    </w:r>
                  </w:p>
                  <w:p w:rsidR="00716BEF" w:rsidRDefault="00716BEF">
                    <w:pPr>
                      <w:pStyle w:val="20"/>
                      <w:shd w:val="clear" w:color="auto" w:fill="auto"/>
                      <w:tabs>
                        <w:tab w:val="right" w:pos="3288"/>
                      </w:tabs>
                      <w:rPr>
                        <w:sz w:val="24"/>
                        <w:szCs w:val="24"/>
                      </w:rPr>
                    </w:pPr>
                    <w:r>
                      <w:rPr>
                        <w:sz w:val="24"/>
                        <w:szCs w:val="24"/>
                      </w:rPr>
                      <w:t xml:space="preserve">№ </w:t>
                    </w:r>
                    <w:r>
                      <w:rPr>
                        <w:sz w:val="24"/>
                        <w:szCs w:val="24"/>
                      </w:rPr>
                      <w:tab/>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EF" w:rsidRDefault="00716BEF">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4361815</wp:posOffset>
              </wp:positionH>
              <wp:positionV relativeFrom="page">
                <wp:posOffset>542925</wp:posOffset>
              </wp:positionV>
              <wp:extent cx="1844040" cy="313690"/>
              <wp:effectExtent l="0" t="0" r="0" b="0"/>
              <wp:wrapNone/>
              <wp:docPr id="20" name="Shape 20"/>
              <wp:cNvGraphicFramePr/>
              <a:graphic xmlns:a="http://schemas.openxmlformats.org/drawingml/2006/main">
                <a:graphicData uri="http://schemas.microsoft.com/office/word/2010/wordprocessingShape">
                  <wps:wsp>
                    <wps:cNvSpPr txBox="1"/>
                    <wps:spPr>
                      <a:xfrm>
                        <a:off x="0" y="0"/>
                        <a:ext cx="1844040" cy="313690"/>
                      </a:xfrm>
                      <a:prstGeom prst="rect">
                        <a:avLst/>
                      </a:prstGeom>
                      <a:noFill/>
                    </wps:spPr>
                    <wps:txbx>
                      <w:txbxContent>
                        <w:p w:rsidR="00716BEF" w:rsidRDefault="00716BEF">
                          <w:pPr>
                            <w:pStyle w:val="20"/>
                            <w:shd w:val="clear" w:color="auto" w:fill="auto"/>
                            <w:rPr>
                              <w:sz w:val="24"/>
                              <w:szCs w:val="24"/>
                            </w:rPr>
                          </w:pPr>
                          <w:r>
                            <w:rPr>
                              <w:sz w:val="24"/>
                              <w:szCs w:val="24"/>
                            </w:rPr>
                            <w:t xml:space="preserve">Приложение № </w:t>
                          </w:r>
                          <w:r>
                            <w:fldChar w:fldCharType="begin"/>
                          </w:r>
                          <w:r>
                            <w:instrText xml:space="preserve"> PAGE \* MERGEFORMAT </w:instrText>
                          </w:r>
                          <w:r>
                            <w:fldChar w:fldCharType="separate"/>
                          </w:r>
                          <w:r w:rsidR="0083228D" w:rsidRPr="0083228D">
                            <w:rPr>
                              <w:noProof/>
                              <w:sz w:val="24"/>
                              <w:szCs w:val="24"/>
                            </w:rPr>
                            <w:t>5</w:t>
                          </w:r>
                          <w:r>
                            <w:rPr>
                              <w:sz w:val="24"/>
                              <w:szCs w:val="24"/>
                            </w:rPr>
                            <w:fldChar w:fldCharType="end"/>
                          </w:r>
                        </w:p>
                        <w:p w:rsidR="00716BEF" w:rsidRDefault="00716BEF">
                          <w:pPr>
                            <w:pStyle w:val="20"/>
                            <w:shd w:val="clear" w:color="auto" w:fill="auto"/>
                            <w:rPr>
                              <w:sz w:val="24"/>
                              <w:szCs w:val="24"/>
                            </w:rPr>
                          </w:pPr>
                          <w:r>
                            <w:rPr>
                              <w:sz w:val="24"/>
                              <w:szCs w:val="24"/>
                            </w:rPr>
                            <w:t>к конкурсной документации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0" o:spid="_x0000_s1036" type="#_x0000_t202" style="position:absolute;margin-left:343.45pt;margin-top:42.75pt;width:145.2pt;height:24.7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" filled="f" stroked="f">
              <v:textbox style="mso-fit-shape-to-text:t" inset="0,0,0,0">
                <w:txbxContent>
                  <w:p w:rsidR="00716BEF" w:rsidRDefault="00716BEF">
                    <w:pPr>
                      <w:pStyle w:val="20"/>
                      <w:shd w:val="clear" w:color="auto" w:fill="auto"/>
                      <w:rPr>
                        <w:sz w:val="24"/>
                        <w:szCs w:val="24"/>
                      </w:rPr>
                    </w:pPr>
                    <w:r>
                      <w:rPr>
                        <w:sz w:val="24"/>
                        <w:szCs w:val="24"/>
                      </w:rPr>
                      <w:t xml:space="preserve">Приложение № </w:t>
                    </w:r>
                    <w:r>
                      <w:fldChar w:fldCharType="begin"/>
                    </w:r>
                    <w:r>
                      <w:instrText xml:space="preserve"> PAGE \* MERGEFORMAT </w:instrText>
                    </w:r>
                    <w:r>
                      <w:fldChar w:fldCharType="separate"/>
                    </w:r>
                    <w:r w:rsidR="0083228D" w:rsidRPr="0083228D">
                      <w:rPr>
                        <w:noProof/>
                        <w:sz w:val="24"/>
                        <w:szCs w:val="24"/>
                      </w:rPr>
                      <w:t>5</w:t>
                    </w:r>
                    <w:r>
                      <w:rPr>
                        <w:sz w:val="24"/>
                        <w:szCs w:val="24"/>
                      </w:rPr>
                      <w:fldChar w:fldCharType="end"/>
                    </w:r>
                  </w:p>
                  <w:p w:rsidR="00716BEF" w:rsidRDefault="00716BEF">
                    <w:pPr>
                      <w:pStyle w:val="20"/>
                      <w:shd w:val="clear" w:color="auto" w:fill="auto"/>
                      <w:rPr>
                        <w:sz w:val="24"/>
                        <w:szCs w:val="24"/>
                      </w:rPr>
                    </w:pPr>
                    <w:r>
                      <w:rPr>
                        <w:sz w:val="24"/>
                        <w:szCs w:val="24"/>
                      </w:rPr>
                      <w:t>к конкурсной документации</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BEF" w:rsidRDefault="00716BEF"/>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748A1"/>
    <w:multiLevelType w:val="multilevel"/>
    <w:tmpl w:val="3998F4B0"/>
    <w:lvl w:ilvl="0">
      <w:start w:val="1"/>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B7363C2"/>
    <w:multiLevelType w:val="multilevel"/>
    <w:tmpl w:val="BC62706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9DF3B50"/>
    <w:multiLevelType w:val="multilevel"/>
    <w:tmpl w:val="681218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1031F54"/>
    <w:multiLevelType w:val="multilevel"/>
    <w:tmpl w:val="182227D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1CE1F58"/>
    <w:multiLevelType w:val="multilevel"/>
    <w:tmpl w:val="6A84C6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662EEE"/>
    <w:multiLevelType w:val="multilevel"/>
    <w:tmpl w:val="5F42ECDA"/>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DB7C12"/>
    <w:multiLevelType w:val="multilevel"/>
    <w:tmpl w:val="0D26C6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0351AB"/>
    <w:multiLevelType w:val="multilevel"/>
    <w:tmpl w:val="B8D2E5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5"/>
  </w:num>
  <w:num w:numId="4">
    <w:abstractNumId w:val="0"/>
  </w:num>
  <w:num w:numId="5">
    <w:abstractNumId w:val="3"/>
  </w:num>
  <w:num w:numId="6">
    <w:abstractNumId w:val="7"/>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688"/>
    <w:rsid w:val="000145F1"/>
    <w:rsid w:val="00014F69"/>
    <w:rsid w:val="00051742"/>
    <w:rsid w:val="00067F80"/>
    <w:rsid w:val="000D7895"/>
    <w:rsid w:val="000E439F"/>
    <w:rsid w:val="000F66E0"/>
    <w:rsid w:val="00146B9B"/>
    <w:rsid w:val="001C3011"/>
    <w:rsid w:val="001F1236"/>
    <w:rsid w:val="0026170C"/>
    <w:rsid w:val="00262609"/>
    <w:rsid w:val="00291440"/>
    <w:rsid w:val="00292EF8"/>
    <w:rsid w:val="002A42B0"/>
    <w:rsid w:val="002C6F13"/>
    <w:rsid w:val="002D0F4F"/>
    <w:rsid w:val="002D73B1"/>
    <w:rsid w:val="002E04A8"/>
    <w:rsid w:val="002F2CE2"/>
    <w:rsid w:val="003212F8"/>
    <w:rsid w:val="00334047"/>
    <w:rsid w:val="00345880"/>
    <w:rsid w:val="00355035"/>
    <w:rsid w:val="00376246"/>
    <w:rsid w:val="003803F3"/>
    <w:rsid w:val="00391856"/>
    <w:rsid w:val="003A1A81"/>
    <w:rsid w:val="003B2E3B"/>
    <w:rsid w:val="003C3E88"/>
    <w:rsid w:val="003C75E2"/>
    <w:rsid w:val="003D3998"/>
    <w:rsid w:val="003D437D"/>
    <w:rsid w:val="00413B87"/>
    <w:rsid w:val="00432AA4"/>
    <w:rsid w:val="00440F5B"/>
    <w:rsid w:val="004437E4"/>
    <w:rsid w:val="004B2C0A"/>
    <w:rsid w:val="004E0813"/>
    <w:rsid w:val="004F0FF1"/>
    <w:rsid w:val="005100A2"/>
    <w:rsid w:val="0055659D"/>
    <w:rsid w:val="00582823"/>
    <w:rsid w:val="00584436"/>
    <w:rsid w:val="0059001C"/>
    <w:rsid w:val="00594536"/>
    <w:rsid w:val="005F7111"/>
    <w:rsid w:val="0060061A"/>
    <w:rsid w:val="00600DFB"/>
    <w:rsid w:val="00612792"/>
    <w:rsid w:val="00672421"/>
    <w:rsid w:val="00674544"/>
    <w:rsid w:val="006828D2"/>
    <w:rsid w:val="006C2293"/>
    <w:rsid w:val="006C2495"/>
    <w:rsid w:val="006D0688"/>
    <w:rsid w:val="00716BEF"/>
    <w:rsid w:val="00755782"/>
    <w:rsid w:val="00776F76"/>
    <w:rsid w:val="00785EAD"/>
    <w:rsid w:val="007D6C26"/>
    <w:rsid w:val="0083228D"/>
    <w:rsid w:val="00861C27"/>
    <w:rsid w:val="00864D69"/>
    <w:rsid w:val="00865913"/>
    <w:rsid w:val="008664B8"/>
    <w:rsid w:val="00871BC8"/>
    <w:rsid w:val="00893F0D"/>
    <w:rsid w:val="008B2BF3"/>
    <w:rsid w:val="008D2F0F"/>
    <w:rsid w:val="008D795B"/>
    <w:rsid w:val="008F38AD"/>
    <w:rsid w:val="008F5E5B"/>
    <w:rsid w:val="008F7C05"/>
    <w:rsid w:val="00932B32"/>
    <w:rsid w:val="00935FB0"/>
    <w:rsid w:val="009364F7"/>
    <w:rsid w:val="009464DE"/>
    <w:rsid w:val="009573FE"/>
    <w:rsid w:val="00973C55"/>
    <w:rsid w:val="00986AA5"/>
    <w:rsid w:val="0099431B"/>
    <w:rsid w:val="009A3A6B"/>
    <w:rsid w:val="009A4434"/>
    <w:rsid w:val="009C1D6C"/>
    <w:rsid w:val="009D35A7"/>
    <w:rsid w:val="00A15539"/>
    <w:rsid w:val="00A2075B"/>
    <w:rsid w:val="00A2499D"/>
    <w:rsid w:val="00A47A84"/>
    <w:rsid w:val="00A74634"/>
    <w:rsid w:val="00A82EB3"/>
    <w:rsid w:val="00A86608"/>
    <w:rsid w:val="00B103E8"/>
    <w:rsid w:val="00B109A4"/>
    <w:rsid w:val="00B126CA"/>
    <w:rsid w:val="00B138C9"/>
    <w:rsid w:val="00B25939"/>
    <w:rsid w:val="00B41E27"/>
    <w:rsid w:val="00B6155B"/>
    <w:rsid w:val="00B630EC"/>
    <w:rsid w:val="00BA1D1A"/>
    <w:rsid w:val="00BB3DD2"/>
    <w:rsid w:val="00BD178D"/>
    <w:rsid w:val="00BD1B59"/>
    <w:rsid w:val="00BE66A5"/>
    <w:rsid w:val="00C02AE4"/>
    <w:rsid w:val="00C05A3F"/>
    <w:rsid w:val="00C071B1"/>
    <w:rsid w:val="00C2201F"/>
    <w:rsid w:val="00C32A69"/>
    <w:rsid w:val="00C40550"/>
    <w:rsid w:val="00CA2DC6"/>
    <w:rsid w:val="00CA44D2"/>
    <w:rsid w:val="00CB5E59"/>
    <w:rsid w:val="00CB7292"/>
    <w:rsid w:val="00CD4C46"/>
    <w:rsid w:val="00CF2B19"/>
    <w:rsid w:val="00CF5A3A"/>
    <w:rsid w:val="00CF79E4"/>
    <w:rsid w:val="00D110C4"/>
    <w:rsid w:val="00D12F8E"/>
    <w:rsid w:val="00D15B2C"/>
    <w:rsid w:val="00D3054F"/>
    <w:rsid w:val="00D4114F"/>
    <w:rsid w:val="00D75B19"/>
    <w:rsid w:val="00D92883"/>
    <w:rsid w:val="00DA2C33"/>
    <w:rsid w:val="00DD3A04"/>
    <w:rsid w:val="00DE444C"/>
    <w:rsid w:val="00E37F42"/>
    <w:rsid w:val="00E448AA"/>
    <w:rsid w:val="00E813A4"/>
    <w:rsid w:val="00E93DB0"/>
    <w:rsid w:val="00E973BD"/>
    <w:rsid w:val="00EB293F"/>
    <w:rsid w:val="00ED1493"/>
    <w:rsid w:val="00ED3752"/>
    <w:rsid w:val="00F006FC"/>
    <w:rsid w:val="00F0193A"/>
    <w:rsid w:val="00F139C7"/>
    <w:rsid w:val="00F62110"/>
    <w:rsid w:val="00F66627"/>
    <w:rsid w:val="00F94B3E"/>
    <w:rsid w:val="00FC6050"/>
    <w:rsid w:val="00FC7800"/>
    <w:rsid w:val="00FD130F"/>
    <w:rsid w:val="00FE191E"/>
    <w:rsid w:val="00FF5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9B783"/>
  <w15:docId w15:val="{8EDC0FFF-CE2B-4DBE-AC9F-8394CC982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76F76"/>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Подпись к картинке_"/>
    <w:basedOn w:val="a0"/>
    <w:link w:val="ab"/>
    <w:rPr>
      <w:rFonts w:ascii="Times New Roman" w:eastAsia="Times New Roman" w:hAnsi="Times New Roman" w:cs="Times New Roman"/>
      <w:b/>
      <w:bCs/>
      <w:i w:val="0"/>
      <w:iCs w:val="0"/>
      <w:smallCaps w:val="0"/>
      <w:strike w:val="0"/>
      <w:color w:val="769496"/>
      <w:sz w:val="8"/>
      <w:szCs w:val="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16"/>
      <w:szCs w:val="16"/>
      <w:u w:val="none"/>
    </w:rPr>
  </w:style>
  <w:style w:type="paragraph" w:customStyle="1" w:styleId="a4">
    <w:name w:val="Сноска"/>
    <w:basedOn w:val="a"/>
    <w:link w:val="a3"/>
    <w:pPr>
      <w:shd w:val="clear" w:color="auto" w:fill="FFFFFF"/>
      <w:ind w:left="160" w:firstLine="700"/>
    </w:pPr>
    <w:rPr>
      <w:rFonts w:ascii="Times New Roman" w:eastAsia="Times New Roman" w:hAnsi="Times New Roman" w:cs="Times New Roman"/>
    </w:rPr>
  </w:style>
  <w:style w:type="paragraph" w:customStyle="1" w:styleId="1">
    <w:name w:val="Основной текст1"/>
    <w:basedOn w:val="a"/>
    <w:link w:val="a5"/>
    <w:pPr>
      <w:shd w:val="clear" w:color="auto" w:fill="FFFFFF"/>
      <w:ind w:firstLine="400"/>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260"/>
      <w:jc w:val="center"/>
      <w:outlineLvl w:val="0"/>
    </w:pPr>
    <w:rPr>
      <w:rFonts w:ascii="Times New Roman" w:eastAsia="Times New Roman" w:hAnsi="Times New Roman" w:cs="Times New Roman"/>
      <w:b/>
      <w:bCs/>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rPr>
  </w:style>
  <w:style w:type="paragraph" w:customStyle="1" w:styleId="a9">
    <w:name w:val="Подпись к таблице"/>
    <w:basedOn w:val="a"/>
    <w:link w:val="a8"/>
    <w:pPr>
      <w:shd w:val="clear" w:color="auto" w:fill="FFFFFF"/>
      <w:ind w:firstLine="720"/>
    </w:pPr>
    <w:rPr>
      <w:rFonts w:ascii="Times New Roman" w:eastAsia="Times New Roman" w:hAnsi="Times New Roman" w:cs="Times New Roman"/>
    </w:rPr>
  </w:style>
  <w:style w:type="paragraph" w:customStyle="1" w:styleId="ab">
    <w:name w:val="Подпись к картинке"/>
    <w:basedOn w:val="a"/>
    <w:link w:val="aa"/>
    <w:pPr>
      <w:shd w:val="clear" w:color="auto" w:fill="FFFFFF"/>
      <w:spacing w:line="314" w:lineRule="auto"/>
      <w:ind w:firstLine="140"/>
    </w:pPr>
    <w:rPr>
      <w:rFonts w:ascii="Times New Roman" w:eastAsia="Times New Roman" w:hAnsi="Times New Roman" w:cs="Times New Roman"/>
      <w:b/>
      <w:bCs/>
      <w:color w:val="769496"/>
      <w:sz w:val="8"/>
      <w:szCs w:val="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40">
    <w:name w:val="Основной текст (4)"/>
    <w:basedOn w:val="a"/>
    <w:link w:val="4"/>
    <w:pPr>
      <w:shd w:val="clear" w:color="auto" w:fill="FFFFFF"/>
      <w:spacing w:after="180" w:line="230" w:lineRule="auto"/>
      <w:ind w:left="850" w:firstLine="340"/>
    </w:pPr>
    <w:rPr>
      <w:rFonts w:ascii="Times New Roman" w:eastAsia="Times New Roman" w:hAnsi="Times New Roman" w:cs="Times New Roman"/>
      <w:sz w:val="16"/>
      <w:szCs w:val="16"/>
    </w:rPr>
  </w:style>
  <w:style w:type="character" w:styleId="ac">
    <w:name w:val="Hyperlink"/>
    <w:basedOn w:val="a0"/>
    <w:uiPriority w:val="99"/>
    <w:semiHidden/>
    <w:unhideWhenUsed/>
    <w:rsid w:val="003D437D"/>
    <w:rPr>
      <w:color w:val="0000FF"/>
      <w:u w:val="single"/>
    </w:rPr>
  </w:style>
  <w:style w:type="paragraph" w:styleId="ad">
    <w:name w:val="No Spacing"/>
    <w:uiPriority w:val="1"/>
    <w:qFormat/>
    <w:rsid w:val="008D795B"/>
    <w:rPr>
      <w:color w:val="000000"/>
    </w:rPr>
  </w:style>
  <w:style w:type="paragraph" w:styleId="ae">
    <w:name w:val="Balloon Text"/>
    <w:basedOn w:val="a"/>
    <w:link w:val="af"/>
    <w:uiPriority w:val="99"/>
    <w:semiHidden/>
    <w:unhideWhenUsed/>
    <w:rsid w:val="009C1D6C"/>
    <w:rPr>
      <w:rFonts w:ascii="Segoe UI" w:hAnsi="Segoe UI" w:cs="Segoe UI"/>
      <w:sz w:val="18"/>
      <w:szCs w:val="18"/>
    </w:rPr>
  </w:style>
  <w:style w:type="character" w:customStyle="1" w:styleId="af">
    <w:name w:val="Текст выноски Знак"/>
    <w:basedOn w:val="a0"/>
    <w:link w:val="ae"/>
    <w:uiPriority w:val="99"/>
    <w:semiHidden/>
    <w:rsid w:val="009C1D6C"/>
    <w:rPr>
      <w:rFonts w:ascii="Segoe UI" w:hAnsi="Segoe UI" w:cs="Segoe UI"/>
      <w:color w:val="000000"/>
      <w:sz w:val="18"/>
      <w:szCs w:val="18"/>
    </w:rPr>
  </w:style>
  <w:style w:type="paragraph" w:styleId="af0">
    <w:name w:val="header"/>
    <w:basedOn w:val="a"/>
    <w:link w:val="af1"/>
    <w:uiPriority w:val="99"/>
    <w:unhideWhenUsed/>
    <w:rsid w:val="003C3E88"/>
    <w:pPr>
      <w:tabs>
        <w:tab w:val="center" w:pos="4677"/>
        <w:tab w:val="right" w:pos="9355"/>
      </w:tabs>
    </w:pPr>
  </w:style>
  <w:style w:type="character" w:customStyle="1" w:styleId="af1">
    <w:name w:val="Верхний колонтитул Знак"/>
    <w:basedOn w:val="a0"/>
    <w:link w:val="af0"/>
    <w:uiPriority w:val="99"/>
    <w:rsid w:val="003C3E88"/>
    <w:rPr>
      <w:color w:val="000000"/>
    </w:rPr>
  </w:style>
  <w:style w:type="paragraph" w:styleId="af2">
    <w:name w:val="footer"/>
    <w:basedOn w:val="a"/>
    <w:link w:val="af3"/>
    <w:uiPriority w:val="99"/>
    <w:unhideWhenUsed/>
    <w:rsid w:val="003C3E88"/>
    <w:pPr>
      <w:tabs>
        <w:tab w:val="center" w:pos="4677"/>
        <w:tab w:val="right" w:pos="9355"/>
      </w:tabs>
    </w:pPr>
  </w:style>
  <w:style w:type="character" w:customStyle="1" w:styleId="af3">
    <w:name w:val="Нижний колонтитул Знак"/>
    <w:basedOn w:val="a0"/>
    <w:link w:val="af2"/>
    <w:uiPriority w:val="99"/>
    <w:rsid w:val="003C3E8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ma@nso.r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referent@admbaik.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B5CC6-7CA9-4A03-98A4-A69422417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39</Pages>
  <Words>9254</Words>
  <Characters>52749</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61880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Сергеевна Осипова</dc:creator>
  <cp:keywords/>
  <cp:lastModifiedBy>Гл. спец. ОГХ-1</cp:lastModifiedBy>
  <cp:revision>141</cp:revision>
  <cp:lastPrinted>2025-01-27T06:52:00Z</cp:lastPrinted>
  <dcterms:created xsi:type="dcterms:W3CDTF">2024-10-31T07:54:00Z</dcterms:created>
  <dcterms:modified xsi:type="dcterms:W3CDTF">2025-02-21T07:38:00Z</dcterms:modified>
</cp:coreProperties>
</file>